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751B4F43" w:rsidR="007E0859" w:rsidRDefault="0056451A" w:rsidP="00814FCB">
      <w:pPr>
        <w:rPr>
          <w:rStyle w:val="normaltextrun"/>
          <w:rFonts w:eastAsiaTheme="majorEastAsia" w:cs="Arial"/>
          <w:b/>
          <w:bCs/>
          <w:color w:val="0070C0"/>
          <w:sz w:val="36"/>
          <w:szCs w:val="36"/>
          <w:shd w:val="clear" w:color="auto" w:fill="FFFFFF"/>
        </w:rPr>
      </w:pPr>
      <w:r>
        <w:rPr>
          <w:noProof/>
        </w:rPr>
        <w:drawing>
          <wp:anchor distT="0" distB="0" distL="114300" distR="114300" simplePos="0" relativeHeight="251659264" behindDoc="0" locked="0" layoutInCell="1" allowOverlap="1" wp14:anchorId="33BCBF6B" wp14:editId="6B082BEF">
            <wp:simplePos x="0" y="0"/>
            <wp:positionH relativeFrom="margin">
              <wp:posOffset>0</wp:posOffset>
            </wp:positionH>
            <wp:positionV relativeFrom="paragraph">
              <wp:posOffset>428625</wp:posOffset>
            </wp:positionV>
            <wp:extent cx="4114800" cy="1104900"/>
            <wp:effectExtent l="0" t="0" r="0" b="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114800" cy="1104900"/>
                    </a:xfrm>
                    <a:prstGeom prst="rect">
                      <a:avLst/>
                    </a:prstGeom>
                  </pic:spPr>
                </pic:pic>
              </a:graphicData>
            </a:graphic>
            <wp14:sizeRelH relativeFrom="page">
              <wp14:pctWidth>0</wp14:pctWidth>
            </wp14:sizeRelH>
            <wp14:sizeRelV relativeFrom="page">
              <wp14:pctHeight>0</wp14:pctHeight>
            </wp14:sizeRelV>
          </wp:anchor>
        </w:drawing>
      </w: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4DF39922" w14:textId="6F49184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197499233" w:history="1">
            <w:r w:rsidRPr="009E5C17">
              <w:rPr>
                <w:rStyle w:val="Hyperlink"/>
                <w:rFonts w:cs="Arial"/>
                <w:noProof/>
                <w:bdr w:val="none" w:sz="0" w:space="0" w:color="auto" w:frame="1"/>
              </w:rPr>
              <w:t>Introduction</w:t>
            </w:r>
            <w:r>
              <w:rPr>
                <w:noProof/>
                <w:webHidden/>
              </w:rPr>
              <w:tab/>
            </w:r>
            <w:r>
              <w:rPr>
                <w:noProof/>
                <w:webHidden/>
              </w:rPr>
              <w:fldChar w:fldCharType="begin"/>
            </w:r>
            <w:r>
              <w:rPr>
                <w:noProof/>
                <w:webHidden/>
              </w:rPr>
              <w:instrText xml:space="preserve"> PAGEREF _Toc197499233 \h </w:instrText>
            </w:r>
            <w:r>
              <w:rPr>
                <w:noProof/>
                <w:webHidden/>
              </w:rPr>
            </w:r>
            <w:r>
              <w:rPr>
                <w:noProof/>
                <w:webHidden/>
              </w:rPr>
              <w:fldChar w:fldCharType="separate"/>
            </w:r>
            <w:r w:rsidR="00580E44">
              <w:rPr>
                <w:noProof/>
                <w:webHidden/>
              </w:rPr>
              <w:t>3</w:t>
            </w:r>
            <w:r>
              <w:rPr>
                <w:noProof/>
                <w:webHidden/>
              </w:rPr>
              <w:fldChar w:fldCharType="end"/>
            </w:r>
          </w:hyperlink>
        </w:p>
        <w:p w14:paraId="154697FA" w14:textId="0F25AC7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4" w:history="1">
            <w:r w:rsidRPr="009E5C17">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_Toc197499234 \h </w:instrText>
            </w:r>
            <w:r>
              <w:rPr>
                <w:noProof/>
                <w:webHidden/>
              </w:rPr>
            </w:r>
            <w:r>
              <w:rPr>
                <w:noProof/>
                <w:webHidden/>
              </w:rPr>
              <w:fldChar w:fldCharType="separate"/>
            </w:r>
            <w:r w:rsidR="00580E44">
              <w:rPr>
                <w:noProof/>
                <w:webHidden/>
              </w:rPr>
              <w:t>3</w:t>
            </w:r>
            <w:r>
              <w:rPr>
                <w:noProof/>
                <w:webHidden/>
              </w:rPr>
              <w:fldChar w:fldCharType="end"/>
            </w:r>
          </w:hyperlink>
        </w:p>
        <w:p w14:paraId="50411781" w14:textId="1E854AF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5" w:history="1">
            <w:r w:rsidRPr="009E5C17">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_Toc197499235 \h </w:instrText>
            </w:r>
            <w:r>
              <w:rPr>
                <w:noProof/>
                <w:webHidden/>
              </w:rPr>
            </w:r>
            <w:r>
              <w:rPr>
                <w:noProof/>
                <w:webHidden/>
              </w:rPr>
              <w:fldChar w:fldCharType="separate"/>
            </w:r>
            <w:r w:rsidR="00580E44">
              <w:rPr>
                <w:noProof/>
                <w:webHidden/>
              </w:rPr>
              <w:t>4</w:t>
            </w:r>
            <w:r>
              <w:rPr>
                <w:noProof/>
                <w:webHidden/>
              </w:rPr>
              <w:fldChar w:fldCharType="end"/>
            </w:r>
          </w:hyperlink>
        </w:p>
        <w:p w14:paraId="6C2F86DA" w14:textId="0AC3F5F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6" w:history="1">
            <w:r w:rsidRPr="009E5C17">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_Toc197499236 \h </w:instrText>
            </w:r>
            <w:r>
              <w:rPr>
                <w:noProof/>
                <w:webHidden/>
              </w:rPr>
            </w:r>
            <w:r>
              <w:rPr>
                <w:noProof/>
                <w:webHidden/>
              </w:rPr>
              <w:fldChar w:fldCharType="separate"/>
            </w:r>
            <w:r w:rsidR="00580E44">
              <w:rPr>
                <w:noProof/>
                <w:webHidden/>
              </w:rPr>
              <w:t>4</w:t>
            </w:r>
            <w:r>
              <w:rPr>
                <w:noProof/>
                <w:webHidden/>
              </w:rPr>
              <w:fldChar w:fldCharType="end"/>
            </w:r>
          </w:hyperlink>
        </w:p>
        <w:p w14:paraId="765554F9" w14:textId="5FE4083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7" w:history="1">
            <w:r w:rsidRPr="009E5C17">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_Toc197499237 \h </w:instrText>
            </w:r>
            <w:r>
              <w:rPr>
                <w:noProof/>
                <w:webHidden/>
              </w:rPr>
            </w:r>
            <w:r>
              <w:rPr>
                <w:noProof/>
                <w:webHidden/>
              </w:rPr>
              <w:fldChar w:fldCharType="separate"/>
            </w:r>
            <w:r w:rsidR="00580E44">
              <w:rPr>
                <w:noProof/>
                <w:webHidden/>
              </w:rPr>
              <w:t>4</w:t>
            </w:r>
            <w:r>
              <w:rPr>
                <w:noProof/>
                <w:webHidden/>
              </w:rPr>
              <w:fldChar w:fldCharType="end"/>
            </w:r>
          </w:hyperlink>
        </w:p>
        <w:p w14:paraId="42A9D75B" w14:textId="50ADAB4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8" w:history="1">
            <w:r w:rsidRPr="009E5C17">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_Toc197499238 \h </w:instrText>
            </w:r>
            <w:r>
              <w:rPr>
                <w:noProof/>
                <w:webHidden/>
              </w:rPr>
            </w:r>
            <w:r>
              <w:rPr>
                <w:noProof/>
                <w:webHidden/>
              </w:rPr>
              <w:fldChar w:fldCharType="separate"/>
            </w:r>
            <w:r w:rsidR="00580E44">
              <w:rPr>
                <w:noProof/>
                <w:webHidden/>
              </w:rPr>
              <w:t>5</w:t>
            </w:r>
            <w:r>
              <w:rPr>
                <w:noProof/>
                <w:webHidden/>
              </w:rPr>
              <w:fldChar w:fldCharType="end"/>
            </w:r>
          </w:hyperlink>
        </w:p>
        <w:p w14:paraId="08B7A47D" w14:textId="4599875A"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9" w:history="1">
            <w:r w:rsidRPr="009E5C17">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_Toc197499239 \h </w:instrText>
            </w:r>
            <w:r>
              <w:rPr>
                <w:noProof/>
                <w:webHidden/>
              </w:rPr>
            </w:r>
            <w:r>
              <w:rPr>
                <w:noProof/>
                <w:webHidden/>
              </w:rPr>
              <w:fldChar w:fldCharType="separate"/>
            </w:r>
            <w:r w:rsidR="00580E44">
              <w:rPr>
                <w:noProof/>
                <w:webHidden/>
              </w:rPr>
              <w:t>6</w:t>
            </w:r>
            <w:r>
              <w:rPr>
                <w:noProof/>
                <w:webHidden/>
              </w:rPr>
              <w:fldChar w:fldCharType="end"/>
            </w:r>
          </w:hyperlink>
        </w:p>
        <w:p w14:paraId="082E0E81" w14:textId="13115D6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0" w:history="1">
            <w:r w:rsidRPr="009E5C17">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_Toc197499240 \h </w:instrText>
            </w:r>
            <w:r>
              <w:rPr>
                <w:noProof/>
                <w:webHidden/>
              </w:rPr>
            </w:r>
            <w:r>
              <w:rPr>
                <w:noProof/>
                <w:webHidden/>
              </w:rPr>
              <w:fldChar w:fldCharType="separate"/>
            </w:r>
            <w:r w:rsidR="00580E44">
              <w:rPr>
                <w:noProof/>
                <w:webHidden/>
              </w:rPr>
              <w:t>8</w:t>
            </w:r>
            <w:r>
              <w:rPr>
                <w:noProof/>
                <w:webHidden/>
              </w:rPr>
              <w:fldChar w:fldCharType="end"/>
            </w:r>
          </w:hyperlink>
        </w:p>
        <w:p w14:paraId="69EF1C17" w14:textId="75C64053"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1" w:history="1">
            <w:r w:rsidRPr="009E5C17">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_Toc197499241 \h </w:instrText>
            </w:r>
            <w:r>
              <w:rPr>
                <w:noProof/>
                <w:webHidden/>
              </w:rPr>
            </w:r>
            <w:r>
              <w:rPr>
                <w:noProof/>
                <w:webHidden/>
              </w:rPr>
              <w:fldChar w:fldCharType="separate"/>
            </w:r>
            <w:r w:rsidR="00580E44">
              <w:rPr>
                <w:noProof/>
                <w:webHidden/>
              </w:rPr>
              <w:t>9</w:t>
            </w:r>
            <w:r>
              <w:rPr>
                <w:noProof/>
                <w:webHidden/>
              </w:rPr>
              <w:fldChar w:fldCharType="end"/>
            </w:r>
          </w:hyperlink>
        </w:p>
        <w:p w14:paraId="15158529" w14:textId="4D84BFF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2" w:history="1">
            <w:r w:rsidRPr="009E5C17">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_Toc197499242 \h </w:instrText>
            </w:r>
            <w:r>
              <w:rPr>
                <w:noProof/>
                <w:webHidden/>
              </w:rPr>
            </w:r>
            <w:r>
              <w:rPr>
                <w:noProof/>
                <w:webHidden/>
              </w:rPr>
              <w:fldChar w:fldCharType="separate"/>
            </w:r>
            <w:r w:rsidR="00580E44">
              <w:rPr>
                <w:noProof/>
                <w:webHidden/>
              </w:rPr>
              <w:t>9</w:t>
            </w:r>
            <w:r>
              <w:rPr>
                <w:noProof/>
                <w:webHidden/>
              </w:rPr>
              <w:fldChar w:fldCharType="end"/>
            </w:r>
          </w:hyperlink>
        </w:p>
        <w:p w14:paraId="75A23176" w14:textId="40BB64B0"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3" w:history="1">
            <w:r w:rsidRPr="009E5C17">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_Toc197499243 \h </w:instrText>
            </w:r>
            <w:r>
              <w:rPr>
                <w:noProof/>
                <w:webHidden/>
              </w:rPr>
            </w:r>
            <w:r>
              <w:rPr>
                <w:noProof/>
                <w:webHidden/>
              </w:rPr>
              <w:fldChar w:fldCharType="separate"/>
            </w:r>
            <w:r w:rsidR="00580E44">
              <w:rPr>
                <w:noProof/>
                <w:webHidden/>
              </w:rPr>
              <w:t>9</w:t>
            </w:r>
            <w:r>
              <w:rPr>
                <w:noProof/>
                <w:webHidden/>
              </w:rPr>
              <w:fldChar w:fldCharType="end"/>
            </w:r>
          </w:hyperlink>
        </w:p>
        <w:p w14:paraId="6A506537" w14:textId="1262E224"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4" w:history="1">
            <w:r w:rsidRPr="009E5C17">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_Toc197499244 \h </w:instrText>
            </w:r>
            <w:r>
              <w:rPr>
                <w:noProof/>
                <w:webHidden/>
              </w:rPr>
            </w:r>
            <w:r>
              <w:rPr>
                <w:noProof/>
                <w:webHidden/>
              </w:rPr>
              <w:fldChar w:fldCharType="separate"/>
            </w:r>
            <w:r w:rsidR="00580E44">
              <w:rPr>
                <w:noProof/>
                <w:webHidden/>
              </w:rPr>
              <w:t>9</w:t>
            </w:r>
            <w:r>
              <w:rPr>
                <w:noProof/>
                <w:webHidden/>
              </w:rPr>
              <w:fldChar w:fldCharType="end"/>
            </w:r>
          </w:hyperlink>
        </w:p>
        <w:p w14:paraId="2947D7CF" w14:textId="306BB01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5" w:history="1">
            <w:r w:rsidRPr="009E5C17">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_Toc197499245 \h </w:instrText>
            </w:r>
            <w:r>
              <w:rPr>
                <w:noProof/>
                <w:webHidden/>
              </w:rPr>
            </w:r>
            <w:r>
              <w:rPr>
                <w:noProof/>
                <w:webHidden/>
              </w:rPr>
              <w:fldChar w:fldCharType="separate"/>
            </w:r>
            <w:r w:rsidR="00580E44">
              <w:rPr>
                <w:noProof/>
                <w:webHidden/>
              </w:rPr>
              <w:t>10</w:t>
            </w:r>
            <w:r>
              <w:rPr>
                <w:noProof/>
                <w:webHidden/>
              </w:rPr>
              <w:fldChar w:fldCharType="end"/>
            </w:r>
          </w:hyperlink>
        </w:p>
        <w:p w14:paraId="442ED819" w14:textId="598D4620"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6" w:history="1">
            <w:r w:rsidRPr="009E5C17">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_Toc197499246 \h </w:instrText>
            </w:r>
            <w:r>
              <w:rPr>
                <w:noProof/>
                <w:webHidden/>
              </w:rPr>
            </w:r>
            <w:r>
              <w:rPr>
                <w:noProof/>
                <w:webHidden/>
              </w:rPr>
              <w:fldChar w:fldCharType="separate"/>
            </w:r>
            <w:r w:rsidR="00580E44">
              <w:rPr>
                <w:noProof/>
                <w:webHidden/>
              </w:rPr>
              <w:t>10</w:t>
            </w:r>
            <w:r>
              <w:rPr>
                <w:noProof/>
                <w:webHidden/>
              </w:rPr>
              <w:fldChar w:fldCharType="end"/>
            </w:r>
          </w:hyperlink>
        </w:p>
        <w:p w14:paraId="5424FDE3" w14:textId="64A85906" w:rsidR="008E248F" w:rsidRDefault="008E248F" w:rsidP="008E248F">
          <w:pPr>
            <w:pStyle w:val="TOC1"/>
            <w:tabs>
              <w:tab w:val="right" w:leader="dot" w:pos="9016"/>
            </w:tabs>
          </w:pPr>
          <w:hyperlink w:anchor="_Toc197499247" w:history="1">
            <w:r w:rsidRPr="009E5C17">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_Toc197499247 \h </w:instrText>
            </w:r>
            <w:r>
              <w:rPr>
                <w:noProof/>
                <w:webHidden/>
              </w:rPr>
            </w:r>
            <w:r>
              <w:rPr>
                <w:noProof/>
                <w:webHidden/>
              </w:rPr>
              <w:fldChar w:fldCharType="separate"/>
            </w:r>
            <w:r w:rsidR="00580E44">
              <w:rPr>
                <w:noProof/>
                <w:webHidden/>
              </w:rPr>
              <w:t>11</w:t>
            </w:r>
            <w:r>
              <w:rPr>
                <w:noProof/>
                <w:webHidden/>
              </w:rPr>
              <w:fldChar w:fldCharType="end"/>
            </w:r>
          </w:hyperlink>
        </w:p>
        <w:p w14:paraId="6CCD0AAB" w14:textId="18EEB58C" w:rsidR="003829DC" w:rsidRPr="003829DC" w:rsidRDefault="003829DC" w:rsidP="003829DC">
          <w:proofErr w:type="spellStart"/>
          <w:r>
            <w:t>OpenSAFELY</w:t>
          </w:r>
          <w:proofErr w:type="spellEnd"/>
          <w:r>
            <w:t xml:space="preserve"> Data Analytics Service………………………………………………………… …12</w:t>
          </w:r>
        </w:p>
        <w:p w14:paraId="2A2CE042" w14:textId="33BCA37D"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8" w:history="1">
            <w:r w:rsidRPr="009E5C17">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_Toc197499248 \h </w:instrText>
            </w:r>
            <w:r>
              <w:rPr>
                <w:noProof/>
                <w:webHidden/>
              </w:rPr>
            </w:r>
            <w:r>
              <w:rPr>
                <w:noProof/>
                <w:webHidden/>
              </w:rPr>
              <w:fldChar w:fldCharType="separate"/>
            </w:r>
            <w:r w:rsidR="00580E44">
              <w:rPr>
                <w:noProof/>
                <w:webHidden/>
              </w:rPr>
              <w:t>12</w:t>
            </w:r>
            <w:r>
              <w:rPr>
                <w:noProof/>
                <w:webHidden/>
              </w:rPr>
              <w:fldChar w:fldCharType="end"/>
            </w:r>
          </w:hyperlink>
        </w:p>
        <w:p w14:paraId="16A401F2" w14:textId="2368E43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9" w:history="1">
            <w:r w:rsidRPr="009E5C17">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_Toc197499249 \h </w:instrText>
            </w:r>
            <w:r>
              <w:rPr>
                <w:noProof/>
                <w:webHidden/>
              </w:rPr>
            </w:r>
            <w:r>
              <w:rPr>
                <w:noProof/>
                <w:webHidden/>
              </w:rPr>
              <w:fldChar w:fldCharType="separate"/>
            </w:r>
            <w:r w:rsidR="00580E44">
              <w:rPr>
                <w:noProof/>
                <w:webHidden/>
              </w:rPr>
              <w:t>13</w:t>
            </w:r>
            <w:r>
              <w:rPr>
                <w:noProof/>
                <w:webHidden/>
              </w:rPr>
              <w:fldChar w:fldCharType="end"/>
            </w:r>
          </w:hyperlink>
        </w:p>
        <w:p w14:paraId="2CEB5CB5" w14:textId="729767C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0" w:history="1">
            <w:r w:rsidRPr="009E5C17">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_Toc197499250 \h </w:instrText>
            </w:r>
            <w:r>
              <w:rPr>
                <w:noProof/>
                <w:webHidden/>
              </w:rPr>
            </w:r>
            <w:r>
              <w:rPr>
                <w:noProof/>
                <w:webHidden/>
              </w:rPr>
              <w:fldChar w:fldCharType="separate"/>
            </w:r>
            <w:r w:rsidR="00580E44">
              <w:rPr>
                <w:noProof/>
                <w:webHidden/>
              </w:rPr>
              <w:t>13</w:t>
            </w:r>
            <w:r>
              <w:rPr>
                <w:noProof/>
                <w:webHidden/>
              </w:rPr>
              <w:fldChar w:fldCharType="end"/>
            </w:r>
          </w:hyperlink>
        </w:p>
        <w:p w14:paraId="5C5063A5" w14:textId="6CE4CCF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1" w:history="1">
            <w:r w:rsidRPr="009E5C17">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_Toc197499251 \h </w:instrText>
            </w:r>
            <w:r>
              <w:rPr>
                <w:noProof/>
                <w:webHidden/>
              </w:rPr>
            </w:r>
            <w:r>
              <w:rPr>
                <w:noProof/>
                <w:webHidden/>
              </w:rPr>
              <w:fldChar w:fldCharType="separate"/>
            </w:r>
            <w:r w:rsidR="00580E44">
              <w:rPr>
                <w:noProof/>
                <w:webHidden/>
              </w:rPr>
              <w:t>14</w:t>
            </w:r>
            <w:r>
              <w:rPr>
                <w:noProof/>
                <w:webHidden/>
              </w:rPr>
              <w:fldChar w:fldCharType="end"/>
            </w:r>
          </w:hyperlink>
        </w:p>
        <w:p w14:paraId="130B8D42" w14:textId="0A35A12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2" w:history="1">
            <w:r w:rsidRPr="009E5C17">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_Toc197499252 \h </w:instrText>
            </w:r>
            <w:r>
              <w:rPr>
                <w:noProof/>
                <w:webHidden/>
              </w:rPr>
            </w:r>
            <w:r>
              <w:rPr>
                <w:noProof/>
                <w:webHidden/>
              </w:rPr>
              <w:fldChar w:fldCharType="separate"/>
            </w:r>
            <w:r w:rsidR="00580E44">
              <w:rPr>
                <w:noProof/>
                <w:webHidden/>
              </w:rPr>
              <w:t>14</w:t>
            </w:r>
            <w:r>
              <w:rPr>
                <w:noProof/>
                <w:webHidden/>
              </w:rPr>
              <w:fldChar w:fldCharType="end"/>
            </w:r>
          </w:hyperlink>
        </w:p>
        <w:p w14:paraId="3D36C810" w14:textId="76D99C3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3" w:history="1">
            <w:r w:rsidRPr="009E5C17">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_Toc197499253 \h </w:instrText>
            </w:r>
            <w:r>
              <w:rPr>
                <w:noProof/>
                <w:webHidden/>
              </w:rPr>
            </w:r>
            <w:r>
              <w:rPr>
                <w:noProof/>
                <w:webHidden/>
              </w:rPr>
              <w:fldChar w:fldCharType="separate"/>
            </w:r>
            <w:r w:rsidR="00580E44">
              <w:rPr>
                <w:noProof/>
                <w:webHidden/>
              </w:rPr>
              <w:t>15</w:t>
            </w:r>
            <w:r>
              <w:rPr>
                <w:noProof/>
                <w:webHidden/>
              </w:rPr>
              <w:fldChar w:fldCharType="end"/>
            </w:r>
          </w:hyperlink>
        </w:p>
        <w:p w14:paraId="79A5D24B" w14:textId="1D5679F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4" w:history="1">
            <w:r w:rsidRPr="009E5C17">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_Toc197499254 \h </w:instrText>
            </w:r>
            <w:r>
              <w:rPr>
                <w:noProof/>
                <w:webHidden/>
              </w:rPr>
            </w:r>
            <w:r>
              <w:rPr>
                <w:noProof/>
                <w:webHidden/>
              </w:rPr>
              <w:fldChar w:fldCharType="separate"/>
            </w:r>
            <w:r w:rsidR="00580E44">
              <w:rPr>
                <w:noProof/>
                <w:webHidden/>
              </w:rPr>
              <w:t>15</w:t>
            </w:r>
            <w:r>
              <w:rPr>
                <w:noProof/>
                <w:webHidden/>
              </w:rPr>
              <w:fldChar w:fldCharType="end"/>
            </w:r>
          </w:hyperlink>
        </w:p>
        <w:p w14:paraId="69818832" w14:textId="1AFA5C6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5" w:history="1">
            <w:r w:rsidRPr="009E5C17">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_Toc197499255 \h </w:instrText>
            </w:r>
            <w:r>
              <w:rPr>
                <w:noProof/>
                <w:webHidden/>
              </w:rPr>
            </w:r>
            <w:r>
              <w:rPr>
                <w:noProof/>
                <w:webHidden/>
              </w:rPr>
              <w:fldChar w:fldCharType="separate"/>
            </w:r>
            <w:r w:rsidR="00580E44">
              <w:rPr>
                <w:noProof/>
                <w:webHidden/>
              </w:rPr>
              <w:t>15</w:t>
            </w:r>
            <w:r>
              <w:rPr>
                <w:noProof/>
                <w:webHidden/>
              </w:rPr>
              <w:fldChar w:fldCharType="end"/>
            </w:r>
          </w:hyperlink>
        </w:p>
        <w:p w14:paraId="2952D73C" w14:textId="512445F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6" w:history="1">
            <w:r w:rsidRPr="009E5C17">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_Toc197499256 \h </w:instrText>
            </w:r>
            <w:r>
              <w:rPr>
                <w:noProof/>
                <w:webHidden/>
              </w:rPr>
            </w:r>
            <w:r>
              <w:rPr>
                <w:noProof/>
                <w:webHidden/>
              </w:rPr>
              <w:fldChar w:fldCharType="separate"/>
            </w:r>
            <w:r w:rsidR="00580E44">
              <w:rPr>
                <w:noProof/>
                <w:webHidden/>
              </w:rPr>
              <w:t>15</w:t>
            </w:r>
            <w:r>
              <w:rPr>
                <w:noProof/>
                <w:webHidden/>
              </w:rPr>
              <w:fldChar w:fldCharType="end"/>
            </w:r>
          </w:hyperlink>
        </w:p>
        <w:p w14:paraId="6A17CFF1" w14:textId="5B39C00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7" w:history="1">
            <w:r w:rsidRPr="009E5C17">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_Toc197499257 \h </w:instrText>
            </w:r>
            <w:r>
              <w:rPr>
                <w:noProof/>
                <w:webHidden/>
              </w:rPr>
            </w:r>
            <w:r>
              <w:rPr>
                <w:noProof/>
                <w:webHidden/>
              </w:rPr>
              <w:fldChar w:fldCharType="separate"/>
            </w:r>
            <w:r w:rsidR="00580E44">
              <w:rPr>
                <w:noProof/>
                <w:webHidden/>
              </w:rPr>
              <w:t>17</w:t>
            </w:r>
            <w:r>
              <w:rPr>
                <w:noProof/>
                <w:webHidden/>
              </w:rPr>
              <w:fldChar w:fldCharType="end"/>
            </w:r>
          </w:hyperlink>
        </w:p>
        <w:p w14:paraId="2E9144C4" w14:textId="1DF1D1E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8" w:history="1">
            <w:r w:rsidRPr="009E5C17">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_Toc197499258 \h </w:instrText>
            </w:r>
            <w:r>
              <w:rPr>
                <w:noProof/>
                <w:webHidden/>
              </w:rPr>
            </w:r>
            <w:r>
              <w:rPr>
                <w:noProof/>
                <w:webHidden/>
              </w:rPr>
              <w:fldChar w:fldCharType="separate"/>
            </w:r>
            <w:r w:rsidR="00580E44">
              <w:rPr>
                <w:noProof/>
                <w:webHidden/>
              </w:rPr>
              <w:t>17</w:t>
            </w:r>
            <w:r>
              <w:rPr>
                <w:noProof/>
                <w:webHidden/>
              </w:rPr>
              <w:fldChar w:fldCharType="end"/>
            </w:r>
          </w:hyperlink>
        </w:p>
        <w:p w14:paraId="1607E27B" w14:textId="0823DD1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9" w:history="1">
            <w:r w:rsidRPr="009E5C17">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_Toc197499259 \h </w:instrText>
            </w:r>
            <w:r>
              <w:rPr>
                <w:noProof/>
                <w:webHidden/>
              </w:rPr>
            </w:r>
            <w:r>
              <w:rPr>
                <w:noProof/>
                <w:webHidden/>
              </w:rPr>
              <w:fldChar w:fldCharType="separate"/>
            </w:r>
            <w:r w:rsidR="00580E44">
              <w:rPr>
                <w:noProof/>
                <w:webHidden/>
              </w:rPr>
              <w:t>18</w:t>
            </w:r>
            <w:r>
              <w:rPr>
                <w:noProof/>
                <w:webHidden/>
              </w:rPr>
              <w:fldChar w:fldCharType="end"/>
            </w:r>
          </w:hyperlink>
        </w:p>
        <w:p w14:paraId="478842E7" w14:textId="77777777"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10F2A">
      <w:pPr>
        <w:keepNext/>
        <w:spacing w:after="0" w:line="240" w:lineRule="auto"/>
        <w:contextualSpacing/>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10F2A">
      <w:pPr>
        <w:keepNext/>
        <w:spacing w:after="0" w:line="240" w:lineRule="auto"/>
        <w:contextualSpacing/>
        <w:rPr>
          <w:rStyle w:val="eop"/>
          <w:rFonts w:cs="Arial"/>
          <w:color w:val="365F91"/>
          <w:sz w:val="24"/>
          <w:szCs w:val="24"/>
          <w:shd w:val="clear" w:color="auto" w:fill="FFFFFF"/>
        </w:rPr>
      </w:pPr>
    </w:p>
    <w:p w14:paraId="500CEBC6" w14:textId="1B8C3520" w:rsidR="007C7DEE" w:rsidRPr="000074BC" w:rsidRDefault="006F787E" w:rsidP="00B10F2A">
      <w:pPr>
        <w:keepNext/>
        <w:spacing w:after="0" w:line="240" w:lineRule="auto"/>
        <w:contextualSpacing/>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10F2A">
      <w:pPr>
        <w:keepNext/>
        <w:spacing w:after="0" w:line="240" w:lineRule="auto"/>
        <w:contextualSpacing/>
        <w:rPr>
          <w:rFonts w:cs="Arial"/>
          <w:b/>
          <w:color w:val="002060"/>
          <w:sz w:val="24"/>
          <w:szCs w:val="24"/>
        </w:rPr>
      </w:pPr>
    </w:p>
    <w:p w14:paraId="486F908E" w14:textId="63BADABD" w:rsidR="007A7462" w:rsidRPr="008F12DC" w:rsidRDefault="00D20F1E" w:rsidP="00B10F2A">
      <w:pPr>
        <w:pStyle w:val="Heading1"/>
        <w:spacing w:before="0" w:line="240" w:lineRule="auto"/>
        <w:contextualSpacing/>
        <w:rPr>
          <w:rStyle w:val="normaltextrun"/>
          <w:rFonts w:cs="Arial"/>
          <w:color w:val="0070C0"/>
          <w:sz w:val="28"/>
          <w:bdr w:val="none" w:sz="0" w:space="0" w:color="auto" w:frame="1"/>
        </w:rPr>
      </w:pPr>
      <w:bookmarkStart w:id="0" w:name="_Toc197499233"/>
      <w:r w:rsidRPr="008F12DC">
        <w:rPr>
          <w:rStyle w:val="normaltextrun"/>
          <w:rFonts w:cs="Arial"/>
          <w:color w:val="0070C0"/>
          <w:sz w:val="28"/>
          <w:bdr w:val="none" w:sz="0" w:space="0" w:color="auto" w:frame="1"/>
        </w:rPr>
        <w:t>Introduction</w:t>
      </w:r>
      <w:bookmarkEnd w:id="0"/>
    </w:p>
    <w:p w14:paraId="34FACCA4" w14:textId="70B345D4" w:rsidR="007A7462" w:rsidRPr="00554699" w:rsidRDefault="0056451A" w:rsidP="00B10F2A">
      <w:pPr>
        <w:keepNext/>
        <w:spacing w:after="0" w:line="240" w:lineRule="auto"/>
        <w:contextualSpacing/>
        <w:rPr>
          <w:rFonts w:cs="Arial"/>
          <w:b/>
          <w:color w:val="002060"/>
          <w:sz w:val="24"/>
          <w:szCs w:val="24"/>
        </w:rPr>
      </w:pPr>
      <w:r w:rsidRPr="00B10F2A">
        <w:rPr>
          <w:rStyle w:val="normaltextrun"/>
          <w:rFonts w:cs="Arial"/>
          <w:sz w:val="24"/>
          <w:szCs w:val="24"/>
          <w:shd w:val="clear" w:color="auto" w:fill="FFFFFF"/>
        </w:rPr>
        <w:t xml:space="preserve">Ellergreen Medical Centre </w:t>
      </w:r>
      <w:r w:rsidR="00554699" w:rsidRPr="00554699">
        <w:rPr>
          <w:rStyle w:val="normaltextrun"/>
          <w:rFonts w:cs="Arial"/>
          <w:color w:val="000000"/>
          <w:sz w:val="24"/>
          <w:szCs w:val="24"/>
          <w:shd w:val="clear" w:color="auto" w:fill="FFFFFF"/>
        </w:rPr>
        <w:t>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10F2A">
      <w:pPr>
        <w:keepNext/>
        <w:spacing w:after="0" w:line="240" w:lineRule="auto"/>
        <w:contextualSpacing/>
        <w:rPr>
          <w:rFonts w:cs="Arial"/>
          <w:sz w:val="24"/>
          <w:szCs w:val="24"/>
        </w:rPr>
      </w:pPr>
    </w:p>
    <w:p w14:paraId="6425CE6C" w14:textId="052D69AE" w:rsidR="007C704E" w:rsidRPr="001C5C4A" w:rsidRDefault="00033B2D" w:rsidP="00B10F2A">
      <w:pPr>
        <w:pStyle w:val="Heading1"/>
        <w:spacing w:before="0" w:line="240" w:lineRule="auto"/>
        <w:contextualSpacing/>
        <w:rPr>
          <w:rStyle w:val="normaltextrun"/>
          <w:rFonts w:cs="Arial"/>
          <w:color w:val="0070C0"/>
          <w:sz w:val="28"/>
          <w:bdr w:val="none" w:sz="0" w:space="0" w:color="auto" w:frame="1"/>
        </w:rPr>
      </w:pPr>
      <w:bookmarkStart w:id="1" w:name="_Toc197499234"/>
      <w:r w:rsidRPr="001C5C4A">
        <w:rPr>
          <w:rStyle w:val="normaltextrun"/>
          <w:rFonts w:cs="Arial"/>
          <w:color w:val="0070C0"/>
          <w:sz w:val="28"/>
          <w:bdr w:val="none" w:sz="0" w:space="0" w:color="auto" w:frame="1"/>
        </w:rPr>
        <w:t>Who Are We?</w:t>
      </w:r>
      <w:bookmarkEnd w:id="1"/>
    </w:p>
    <w:p w14:paraId="0B51DE52" w14:textId="11B22E63" w:rsidR="0056451A" w:rsidRPr="00A173C0" w:rsidRDefault="0056451A" w:rsidP="00B10F2A">
      <w:pPr>
        <w:spacing w:after="0" w:line="240" w:lineRule="auto"/>
        <w:contextualSpacing/>
        <w:rPr>
          <w:rFonts w:cs="Arial"/>
          <w:sz w:val="24"/>
          <w:szCs w:val="24"/>
        </w:rPr>
      </w:pPr>
      <w:r w:rsidRPr="00A173C0">
        <w:rPr>
          <w:rFonts w:cs="Arial"/>
          <w:sz w:val="24"/>
          <w:szCs w:val="24"/>
        </w:rPr>
        <w:t xml:space="preserve">Ellergreen Medical Centre is situated on the Ellergreen Community site and serves over 13.000 patients within the L4, L11, L12 and L13 Liverpool postal districts. In addition to GP and Advanced Nurse Practitioner </w:t>
      </w:r>
      <w:r w:rsidRPr="00A173C0">
        <w:rPr>
          <w:rFonts w:cs="Arial"/>
        </w:rPr>
        <w:t xml:space="preserve">consultations, the practice offers a range of clinics and services including Chronic Disease Management; Cervical screening; child health surveillance and immunisations; maternity services; joint injections; </w:t>
      </w:r>
      <w:r w:rsidRPr="00A173C0">
        <w:rPr>
          <w:rFonts w:cs="Arial"/>
          <w:sz w:val="24"/>
          <w:szCs w:val="24"/>
        </w:rPr>
        <w:t xml:space="preserve">cryotherapy; palliative care; vaccinations; family planning and wellbeing support. </w:t>
      </w:r>
    </w:p>
    <w:p w14:paraId="6A488C9D" w14:textId="77095668" w:rsidR="0056451A" w:rsidRDefault="0056451A" w:rsidP="00B10F2A">
      <w:pPr>
        <w:spacing w:after="0" w:line="240" w:lineRule="auto"/>
        <w:contextualSpacing/>
        <w:rPr>
          <w:rFonts w:cs="Arial"/>
          <w:color w:val="FF0000"/>
          <w:sz w:val="24"/>
          <w:szCs w:val="24"/>
        </w:rPr>
      </w:pPr>
    </w:p>
    <w:p w14:paraId="7B2DB9CA" w14:textId="27E21AB0" w:rsidR="007C704E" w:rsidRPr="001340A1" w:rsidRDefault="007C704E" w:rsidP="00B10F2A">
      <w:pPr>
        <w:spacing w:after="0" w:line="240" w:lineRule="auto"/>
        <w:contextualSpacing/>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10F2A">
      <w:pPr>
        <w:spacing w:after="0" w:line="240" w:lineRule="auto"/>
        <w:contextualSpacing/>
        <w:rPr>
          <w:rFonts w:cs="Arial"/>
          <w:sz w:val="24"/>
          <w:szCs w:val="24"/>
        </w:rPr>
      </w:pPr>
    </w:p>
    <w:p w14:paraId="717ABC52" w14:textId="77777777" w:rsidR="00320075" w:rsidRDefault="00320075" w:rsidP="00B10F2A">
      <w:pPr>
        <w:spacing w:after="0" w:line="240" w:lineRule="auto"/>
        <w:contextualSpacing/>
        <w:rPr>
          <w:rFonts w:cs="Arial"/>
          <w:sz w:val="24"/>
          <w:szCs w:val="24"/>
        </w:rPr>
      </w:pPr>
      <w:r w:rsidRPr="00320075">
        <w:rPr>
          <w:rFonts w:cs="Arial"/>
          <w:sz w:val="24"/>
          <w:szCs w:val="24"/>
        </w:rPr>
        <w:t>The Practice can be contacted at:</w:t>
      </w:r>
    </w:p>
    <w:p w14:paraId="3267061E" w14:textId="3D195AC4" w:rsidR="0056451A" w:rsidRPr="00B10F2A" w:rsidRDefault="0056451A" w:rsidP="00B10F2A">
      <w:pPr>
        <w:spacing w:after="0" w:line="240" w:lineRule="auto"/>
        <w:contextualSpacing/>
        <w:rPr>
          <w:rFonts w:cs="Arial"/>
          <w:sz w:val="24"/>
          <w:szCs w:val="24"/>
        </w:rPr>
      </w:pPr>
      <w:r w:rsidRPr="0056451A">
        <w:rPr>
          <w:rFonts w:cs="Arial"/>
          <w:b/>
          <w:bCs/>
          <w:sz w:val="24"/>
          <w:szCs w:val="24"/>
        </w:rPr>
        <w:t>Address:</w:t>
      </w:r>
      <w:r>
        <w:rPr>
          <w:rFonts w:cs="Arial"/>
          <w:sz w:val="24"/>
          <w:szCs w:val="24"/>
        </w:rPr>
        <w:tab/>
      </w:r>
      <w:r w:rsidRPr="00B10F2A">
        <w:rPr>
          <w:rFonts w:cs="Arial"/>
          <w:sz w:val="24"/>
          <w:szCs w:val="24"/>
        </w:rPr>
        <w:t>24 Carr Lane, Liverpool, L11 2YA</w:t>
      </w:r>
    </w:p>
    <w:p w14:paraId="2678AD68" w14:textId="36EAF456" w:rsidR="0056451A" w:rsidRDefault="0056451A" w:rsidP="00B10F2A">
      <w:pPr>
        <w:spacing w:after="0" w:line="240" w:lineRule="auto"/>
        <w:contextualSpacing/>
        <w:rPr>
          <w:rFonts w:cs="Arial"/>
          <w:sz w:val="24"/>
          <w:szCs w:val="24"/>
        </w:rPr>
      </w:pPr>
      <w:r w:rsidRPr="00B10F2A">
        <w:rPr>
          <w:rFonts w:cs="Arial"/>
          <w:b/>
          <w:bCs/>
          <w:sz w:val="24"/>
          <w:szCs w:val="24"/>
        </w:rPr>
        <w:t>Tel:</w:t>
      </w:r>
      <w:r>
        <w:rPr>
          <w:rFonts w:cs="Arial"/>
          <w:sz w:val="24"/>
          <w:szCs w:val="24"/>
        </w:rPr>
        <w:tab/>
      </w:r>
      <w:r>
        <w:rPr>
          <w:rFonts w:cs="Arial"/>
          <w:sz w:val="24"/>
          <w:szCs w:val="24"/>
        </w:rPr>
        <w:tab/>
        <w:t>0151 256 9800</w:t>
      </w:r>
    </w:p>
    <w:p w14:paraId="488FAC67" w14:textId="5EA97285" w:rsidR="0056451A" w:rsidRPr="00B10F2A" w:rsidRDefault="0056451A" w:rsidP="00B10F2A">
      <w:pPr>
        <w:spacing w:after="0" w:line="240" w:lineRule="auto"/>
        <w:contextualSpacing/>
        <w:rPr>
          <w:rFonts w:cs="Arial"/>
          <w:sz w:val="24"/>
          <w:szCs w:val="24"/>
        </w:rPr>
      </w:pPr>
      <w:r w:rsidRPr="00B10F2A">
        <w:rPr>
          <w:rFonts w:cs="Arial"/>
          <w:b/>
          <w:bCs/>
          <w:sz w:val="24"/>
          <w:szCs w:val="24"/>
        </w:rPr>
        <w:t>Website:</w:t>
      </w:r>
      <w:r>
        <w:rPr>
          <w:rFonts w:cs="Arial"/>
          <w:sz w:val="24"/>
          <w:szCs w:val="24"/>
        </w:rPr>
        <w:tab/>
      </w:r>
      <w:hyperlink r:id="rId13" w:history="1">
        <w:r w:rsidRPr="00B10F2A">
          <w:rPr>
            <w:rStyle w:val="Hyperlink"/>
            <w:rFonts w:cs="Arial"/>
            <w:color w:val="auto"/>
            <w:sz w:val="24"/>
            <w:szCs w:val="24"/>
          </w:rPr>
          <w:t>https://www.ellergreenmc.nhs.uk/</w:t>
        </w:r>
      </w:hyperlink>
    </w:p>
    <w:p w14:paraId="4EEDC0BC" w14:textId="77777777" w:rsidR="0056451A" w:rsidRDefault="0056451A" w:rsidP="00B10F2A">
      <w:pPr>
        <w:spacing w:after="0" w:line="240" w:lineRule="auto"/>
        <w:contextualSpacing/>
        <w:rPr>
          <w:rFonts w:cs="Arial"/>
          <w:sz w:val="24"/>
          <w:szCs w:val="24"/>
        </w:rPr>
      </w:pPr>
    </w:p>
    <w:p w14:paraId="086E6F44" w14:textId="77777777" w:rsidR="0056451A" w:rsidRPr="00B10F2A" w:rsidRDefault="007C704E" w:rsidP="00B10F2A">
      <w:pPr>
        <w:spacing w:after="0" w:line="240" w:lineRule="auto"/>
        <w:contextualSpacing/>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56451A" w:rsidRPr="00B10F2A">
        <w:rPr>
          <w:rFonts w:cs="Arial"/>
          <w:sz w:val="24"/>
          <w:szCs w:val="24"/>
        </w:rPr>
        <w:t>Z710751X.</w:t>
      </w:r>
    </w:p>
    <w:p w14:paraId="3227A319" w14:textId="77777777" w:rsidR="007C704E" w:rsidRPr="001340A1" w:rsidRDefault="007C704E" w:rsidP="00B10F2A">
      <w:pPr>
        <w:spacing w:after="0" w:line="240" w:lineRule="auto"/>
        <w:contextualSpacing/>
        <w:rPr>
          <w:rFonts w:cs="Arial"/>
          <w:sz w:val="24"/>
          <w:szCs w:val="24"/>
        </w:rPr>
      </w:pPr>
    </w:p>
    <w:p w14:paraId="698789DB" w14:textId="725EEF72" w:rsidR="00442DDC" w:rsidRPr="00442DDC" w:rsidRDefault="00442DDC" w:rsidP="00B10F2A">
      <w:pPr>
        <w:spacing w:after="0" w:line="240" w:lineRule="auto"/>
        <w:contextualSpacing/>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B10F2A">
      <w:pPr>
        <w:spacing w:after="0" w:line="240" w:lineRule="auto"/>
        <w:contextualSpacing/>
        <w:rPr>
          <w:rFonts w:eastAsiaTheme="minorHAnsi" w:cs="Arial"/>
          <w:sz w:val="24"/>
          <w:szCs w:val="24"/>
        </w:rPr>
      </w:pPr>
    </w:p>
    <w:p w14:paraId="66B2D30F" w14:textId="77777777" w:rsidR="00442DDC" w:rsidRPr="00442DDC" w:rsidRDefault="00442DDC" w:rsidP="00B10F2A">
      <w:pPr>
        <w:spacing w:after="0" w:line="240" w:lineRule="auto"/>
        <w:contextualSpacing/>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B10F2A">
      <w:pPr>
        <w:spacing w:after="0" w:line="240" w:lineRule="auto"/>
        <w:contextualSpacing/>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B10F2A">
      <w:pPr>
        <w:spacing w:after="0" w:line="240" w:lineRule="auto"/>
        <w:contextualSpacing/>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B10F2A">
      <w:pPr>
        <w:spacing w:after="0" w:line="240" w:lineRule="auto"/>
        <w:contextualSpacing/>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B10F2A">
      <w:pPr>
        <w:spacing w:after="0" w:line="240" w:lineRule="auto"/>
        <w:contextualSpacing/>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B10F2A">
      <w:pPr>
        <w:spacing w:after="0" w:line="240" w:lineRule="auto"/>
        <w:contextualSpacing/>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B10F2A">
      <w:pPr>
        <w:spacing w:after="0" w:line="240" w:lineRule="auto"/>
        <w:contextualSpacing/>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10F2A">
      <w:pPr>
        <w:spacing w:after="0" w:line="240" w:lineRule="auto"/>
        <w:contextualSpacing/>
        <w:rPr>
          <w:rFonts w:eastAsiaTheme="minorHAnsi" w:cs="Arial"/>
          <w:b/>
          <w:bCs/>
          <w:sz w:val="24"/>
          <w:szCs w:val="24"/>
        </w:rPr>
      </w:pPr>
      <w:hyperlink r:id="rId14"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188B14B6" w14:textId="77777777" w:rsidR="00C06A58" w:rsidRDefault="00C06A58" w:rsidP="00B10F2A">
      <w:pPr>
        <w:spacing w:after="0" w:line="240" w:lineRule="auto"/>
        <w:contextualSpacing/>
        <w:rPr>
          <w:rFonts w:eastAsiaTheme="minorHAnsi" w:cs="Arial"/>
          <w:b/>
          <w:bCs/>
          <w:color w:val="365F91" w:themeColor="accent1" w:themeShade="BF"/>
          <w:sz w:val="28"/>
          <w:szCs w:val="28"/>
        </w:rPr>
      </w:pPr>
    </w:p>
    <w:p w14:paraId="055A2782" w14:textId="54C5BE4F" w:rsidR="00C52D27" w:rsidRPr="001C5C4A" w:rsidRDefault="00B31354" w:rsidP="00B10F2A">
      <w:pPr>
        <w:pStyle w:val="Heading1"/>
        <w:spacing w:before="0" w:line="240" w:lineRule="auto"/>
        <w:contextualSpacing/>
        <w:rPr>
          <w:rStyle w:val="normaltextrun"/>
          <w:rFonts w:cs="Arial"/>
          <w:color w:val="0070C0"/>
          <w:sz w:val="28"/>
          <w:bdr w:val="none" w:sz="0" w:space="0" w:color="auto" w:frame="1"/>
        </w:rPr>
      </w:pPr>
      <w:bookmarkStart w:id="2" w:name="_Toc197499235"/>
      <w:r w:rsidRPr="001C5C4A">
        <w:rPr>
          <w:rStyle w:val="normaltextrun"/>
          <w:rFonts w:cs="Arial"/>
          <w:color w:val="0070C0"/>
          <w:sz w:val="28"/>
          <w:bdr w:val="none" w:sz="0" w:space="0" w:color="auto" w:frame="1"/>
        </w:rPr>
        <w:t>Why does the Practice need your Information?</w:t>
      </w:r>
      <w:bookmarkEnd w:id="2"/>
    </w:p>
    <w:p w14:paraId="6EAA6B02" w14:textId="34BBB146" w:rsidR="00C52D27" w:rsidRDefault="00C06A58" w:rsidP="00B10F2A">
      <w:pPr>
        <w:spacing w:after="0" w:line="240" w:lineRule="auto"/>
        <w:contextualSpacing/>
        <w:rPr>
          <w:rFonts w:cs="Arial"/>
          <w:sz w:val="24"/>
          <w:szCs w:val="24"/>
        </w:rPr>
      </w:pPr>
      <w:r w:rsidRPr="00B10F2A">
        <w:rPr>
          <w:rFonts w:cs="Arial"/>
          <w:sz w:val="24"/>
          <w:szCs w:val="24"/>
        </w:rPr>
        <w:t xml:space="preserve">Ellergreen Medical Centre </w:t>
      </w:r>
      <w:r w:rsidR="00C52D27">
        <w:rPr>
          <w:rFonts w:cs="Arial"/>
          <w:sz w:val="24"/>
          <w:szCs w:val="24"/>
        </w:rPr>
        <w:t xml:space="preserve">keeps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w:t>
      </w:r>
      <w:r w:rsidR="00C52D27" w:rsidRPr="00A10F71">
        <w:rPr>
          <w:rFonts w:cs="Arial"/>
          <w:sz w:val="24"/>
          <w:szCs w:val="24"/>
        </w:rPr>
        <w:lastRenderedPageBreak/>
        <w:t>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10F2A">
      <w:pPr>
        <w:spacing w:after="0" w:line="240" w:lineRule="auto"/>
        <w:contextualSpacing/>
        <w:rPr>
          <w:rFonts w:cs="Arial"/>
          <w:sz w:val="24"/>
          <w:szCs w:val="24"/>
        </w:rPr>
      </w:pPr>
    </w:p>
    <w:p w14:paraId="70A46C04" w14:textId="42768205" w:rsidR="00C52D27" w:rsidRDefault="00C52D27" w:rsidP="00B10F2A">
      <w:pPr>
        <w:spacing w:after="0" w:line="240" w:lineRule="auto"/>
        <w:contextualSpacing/>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10F2A">
      <w:pPr>
        <w:spacing w:after="0" w:line="240" w:lineRule="auto"/>
        <w:contextualSpacing/>
        <w:rPr>
          <w:rFonts w:cs="Arial"/>
          <w:sz w:val="24"/>
          <w:szCs w:val="24"/>
        </w:rPr>
      </w:pPr>
    </w:p>
    <w:p w14:paraId="5D67B6C7" w14:textId="0B0F692B" w:rsidR="00C52D27" w:rsidRDefault="00C52D27" w:rsidP="00B10F2A">
      <w:pPr>
        <w:spacing w:after="0" w:line="240" w:lineRule="auto"/>
        <w:contextualSpacing/>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come into contact with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10F2A">
      <w:pPr>
        <w:spacing w:after="0" w:line="240" w:lineRule="auto"/>
        <w:contextualSpacing/>
        <w:rPr>
          <w:rFonts w:cs="Arial"/>
          <w:sz w:val="24"/>
          <w:szCs w:val="24"/>
        </w:rPr>
      </w:pPr>
    </w:p>
    <w:p w14:paraId="0108A597" w14:textId="3B62357B" w:rsidR="009C0B05" w:rsidRPr="001C5C4A" w:rsidRDefault="00D81EF4" w:rsidP="00B10F2A">
      <w:pPr>
        <w:pStyle w:val="Heading1"/>
        <w:spacing w:before="0" w:line="240" w:lineRule="auto"/>
        <w:contextualSpacing/>
        <w:rPr>
          <w:rStyle w:val="normaltextrun"/>
          <w:rFonts w:cs="Arial"/>
          <w:color w:val="0070C0"/>
          <w:sz w:val="28"/>
          <w:bdr w:val="none" w:sz="0" w:space="0" w:color="auto" w:frame="1"/>
        </w:rPr>
      </w:pPr>
      <w:bookmarkStart w:id="3" w:name="_Toc197499236"/>
      <w:r w:rsidRPr="001C5C4A">
        <w:rPr>
          <w:rStyle w:val="normaltextrun"/>
          <w:rFonts w:cs="Arial"/>
          <w:color w:val="0070C0"/>
          <w:sz w:val="28"/>
          <w:bdr w:val="none" w:sz="0" w:space="0" w:color="auto" w:frame="1"/>
        </w:rPr>
        <w:t>Looking after your Information</w:t>
      </w:r>
      <w:bookmarkEnd w:id="3"/>
    </w:p>
    <w:p w14:paraId="03992899" w14:textId="10FB5284" w:rsidR="009C0B05" w:rsidRPr="009C0B05" w:rsidRDefault="00A92B3B" w:rsidP="00B10F2A">
      <w:pPr>
        <w:spacing w:after="0" w:line="240" w:lineRule="auto"/>
        <w:contextualSpacing/>
        <w:rPr>
          <w:rFonts w:eastAsiaTheme="minorHAnsi" w:cs="Arial"/>
          <w:sz w:val="24"/>
          <w:szCs w:val="24"/>
        </w:rPr>
      </w:pPr>
      <w:r w:rsidRPr="00B10F2A">
        <w:rPr>
          <w:rFonts w:cs="Arial"/>
          <w:sz w:val="24"/>
          <w:szCs w:val="24"/>
        </w:rPr>
        <w:t xml:space="preserve">Ellergreen Medical Centre </w:t>
      </w:r>
      <w:r w:rsidR="009C0B05" w:rsidRPr="009C0B05">
        <w:rPr>
          <w:rFonts w:eastAsiaTheme="minorHAnsi" w:cs="Arial"/>
          <w:sz w:val="24"/>
          <w:szCs w:val="24"/>
        </w:rPr>
        <w:t>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in order to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B10F2A">
      <w:pPr>
        <w:spacing w:after="0" w:line="240" w:lineRule="auto"/>
        <w:contextualSpacing/>
        <w:rPr>
          <w:rFonts w:eastAsiaTheme="minorHAnsi" w:cs="Arial"/>
          <w:sz w:val="24"/>
          <w:szCs w:val="24"/>
        </w:rPr>
      </w:pPr>
    </w:p>
    <w:p w14:paraId="7FCE692F" w14:textId="77777777" w:rsidR="009C0B05" w:rsidRPr="009C0B05" w:rsidRDefault="009C0B05" w:rsidP="00B10F2A">
      <w:pPr>
        <w:spacing w:after="0" w:line="240" w:lineRule="auto"/>
        <w:contextualSpacing/>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B10F2A">
      <w:pPr>
        <w:spacing w:after="0" w:line="240" w:lineRule="auto"/>
        <w:contextualSpacing/>
        <w:rPr>
          <w:rFonts w:eastAsiaTheme="minorHAnsi" w:cs="Arial"/>
          <w:sz w:val="24"/>
          <w:szCs w:val="24"/>
        </w:rPr>
      </w:pPr>
    </w:p>
    <w:p w14:paraId="7BE808E7" w14:textId="577699B8" w:rsidR="00E143F4" w:rsidRDefault="00A92B3B" w:rsidP="00B10F2A">
      <w:pPr>
        <w:spacing w:after="0" w:line="240" w:lineRule="auto"/>
        <w:contextualSpacing/>
        <w:rPr>
          <w:rFonts w:eastAsiaTheme="minorHAnsi" w:cs="Arial"/>
          <w:sz w:val="24"/>
          <w:szCs w:val="24"/>
        </w:rPr>
      </w:pPr>
      <w:r w:rsidRPr="00B10F2A">
        <w:rPr>
          <w:rFonts w:cs="Arial"/>
          <w:sz w:val="24"/>
          <w:szCs w:val="24"/>
        </w:rPr>
        <w:t xml:space="preserve">Ellergreen Medical Centre </w:t>
      </w:r>
      <w:r w:rsidR="009C0B05" w:rsidRPr="009C0B05">
        <w:rPr>
          <w:rFonts w:eastAsiaTheme="minorHAnsi" w:cs="Arial"/>
          <w:sz w:val="24"/>
          <w:szCs w:val="24"/>
        </w:rPr>
        <w:t>also have in place procedures to deal with a suspected data security breach and we will notify the Information Commissioner’s 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B10F2A">
      <w:pPr>
        <w:spacing w:after="0" w:line="240" w:lineRule="auto"/>
        <w:contextualSpacing/>
        <w:rPr>
          <w:rFonts w:eastAsiaTheme="minorHAnsi" w:cs="Arial"/>
          <w:sz w:val="24"/>
          <w:szCs w:val="24"/>
        </w:rPr>
      </w:pPr>
    </w:p>
    <w:p w14:paraId="03718F01" w14:textId="242C264A" w:rsidR="009C0B05" w:rsidRPr="001C5C4A" w:rsidRDefault="00C87440" w:rsidP="00B10F2A">
      <w:pPr>
        <w:pStyle w:val="Heading1"/>
        <w:spacing w:before="0" w:line="240" w:lineRule="auto"/>
        <w:contextualSpacing/>
        <w:rPr>
          <w:rStyle w:val="normaltextrun"/>
          <w:rFonts w:cs="Arial"/>
          <w:color w:val="0070C0"/>
          <w:sz w:val="28"/>
          <w:bdr w:val="none" w:sz="0" w:space="0" w:color="auto" w:frame="1"/>
        </w:rPr>
      </w:pPr>
      <w:bookmarkStart w:id="4" w:name="_Toc197499237"/>
      <w:r w:rsidRPr="001C5C4A">
        <w:rPr>
          <w:rStyle w:val="normaltextrun"/>
          <w:rFonts w:cs="Arial"/>
          <w:color w:val="0070C0"/>
          <w:sz w:val="28"/>
          <w:bdr w:val="none" w:sz="0" w:space="0" w:color="auto" w:frame="1"/>
        </w:rPr>
        <w:t>What types of personal information do we collect about you?</w:t>
      </w:r>
      <w:bookmarkEnd w:id="4"/>
    </w:p>
    <w:p w14:paraId="21CA25BC" w14:textId="2C030C0F" w:rsidR="00A876CC" w:rsidRDefault="00A876CC" w:rsidP="00B10F2A">
      <w:pPr>
        <w:spacing w:after="0" w:line="240" w:lineRule="auto"/>
        <w:contextualSpacing/>
        <w:rPr>
          <w:rFonts w:cs="Arial"/>
          <w:sz w:val="24"/>
          <w:szCs w:val="24"/>
        </w:rPr>
      </w:pPr>
      <w:r w:rsidRPr="44023FF0">
        <w:rPr>
          <w:rFonts w:cs="Arial"/>
          <w:sz w:val="24"/>
          <w:szCs w:val="24"/>
        </w:rPr>
        <w:t xml:space="preserve">There are two types of data that </w:t>
      </w:r>
      <w:r w:rsidR="00A92B3B" w:rsidRPr="00B10F2A">
        <w:rPr>
          <w:rFonts w:cs="Arial"/>
          <w:sz w:val="24"/>
          <w:szCs w:val="24"/>
        </w:rPr>
        <w:t>Ellergreen Medical Centre</w:t>
      </w:r>
      <w:r w:rsidR="00A92B3B">
        <w:rPr>
          <w:rFonts w:cs="Arial"/>
          <w:color w:val="FF0000"/>
          <w:sz w:val="24"/>
          <w:szCs w:val="24"/>
        </w:rPr>
        <w:t xml:space="preserve"> </w:t>
      </w:r>
      <w:r w:rsidRPr="44023FF0">
        <w:rPr>
          <w:rFonts w:cs="Arial"/>
          <w:sz w:val="24"/>
          <w:szCs w:val="24"/>
        </w:rPr>
        <w:t>uses</w:t>
      </w:r>
      <w:r w:rsidR="003C54AC">
        <w:rPr>
          <w:rFonts w:cs="Arial"/>
          <w:sz w:val="24"/>
          <w:szCs w:val="24"/>
        </w:rPr>
        <w:t>;</w:t>
      </w:r>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Personal data means any information relating to a person who can be 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00B10F2A">
      <w:pPr>
        <w:spacing w:after="0" w:line="240" w:lineRule="auto"/>
        <w:contextualSpacing/>
        <w:rPr>
          <w:rFonts w:cs="Arial"/>
          <w:sz w:val="16"/>
          <w:szCs w:val="16"/>
        </w:rPr>
      </w:pPr>
    </w:p>
    <w:p w14:paraId="0092EAD1" w14:textId="5ACA61AA" w:rsidR="00A876CC" w:rsidRDefault="30FC8081" w:rsidP="00B10F2A">
      <w:pPr>
        <w:pStyle w:val="ListParagraph"/>
        <w:numPr>
          <w:ilvl w:val="0"/>
          <w:numId w:val="1"/>
        </w:numPr>
        <w:spacing w:after="0" w:line="240" w:lineRule="auto"/>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00B10F2A">
      <w:pPr>
        <w:pStyle w:val="ListParagraph"/>
        <w:numPr>
          <w:ilvl w:val="0"/>
          <w:numId w:val="1"/>
        </w:numPr>
        <w:spacing w:after="0" w:line="240" w:lineRule="auto"/>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00B10F2A">
      <w:pPr>
        <w:pStyle w:val="ListParagraph"/>
        <w:numPr>
          <w:ilvl w:val="0"/>
          <w:numId w:val="1"/>
        </w:numPr>
        <w:spacing w:after="0" w:line="240" w:lineRule="auto"/>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00B10F2A">
      <w:pPr>
        <w:pStyle w:val="ListParagraph"/>
        <w:numPr>
          <w:ilvl w:val="0"/>
          <w:numId w:val="1"/>
        </w:numPr>
        <w:spacing w:after="0" w:line="240" w:lineRule="auto"/>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00B10F2A">
      <w:pPr>
        <w:pStyle w:val="ListParagraph"/>
        <w:numPr>
          <w:ilvl w:val="0"/>
          <w:numId w:val="1"/>
        </w:numPr>
        <w:spacing w:after="0" w:line="240" w:lineRule="auto"/>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00B10F2A">
      <w:pPr>
        <w:pStyle w:val="ListParagraph"/>
        <w:numPr>
          <w:ilvl w:val="0"/>
          <w:numId w:val="1"/>
        </w:numPr>
        <w:spacing w:after="0" w:line="240" w:lineRule="auto"/>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00B10F2A">
      <w:pPr>
        <w:pStyle w:val="ListParagraph"/>
        <w:numPr>
          <w:ilvl w:val="0"/>
          <w:numId w:val="1"/>
        </w:numPr>
        <w:spacing w:after="0" w:line="240" w:lineRule="auto"/>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00B10F2A">
      <w:pPr>
        <w:spacing w:after="0" w:line="240" w:lineRule="auto"/>
        <w:contextualSpacing/>
        <w:rPr>
          <w:rFonts w:cs="Arial"/>
          <w:sz w:val="24"/>
          <w:szCs w:val="24"/>
        </w:rPr>
      </w:pPr>
    </w:p>
    <w:p w14:paraId="6E0DE098" w14:textId="77777777" w:rsidR="00A876CC" w:rsidRPr="00543BD5" w:rsidRDefault="00A876CC" w:rsidP="00B10F2A">
      <w:pPr>
        <w:spacing w:after="0" w:line="240" w:lineRule="auto"/>
        <w:contextualSpacing/>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w:t>
      </w:r>
      <w:r w:rsidRPr="00543BD5">
        <w:rPr>
          <w:rFonts w:cs="Arial"/>
          <w:sz w:val="24"/>
          <w:szCs w:val="24"/>
        </w:rPr>
        <w:lastRenderedPageBreak/>
        <w:t xml:space="preserve">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B10F2A">
      <w:pPr>
        <w:spacing w:after="0" w:line="240" w:lineRule="auto"/>
        <w:contextualSpacing/>
        <w:rPr>
          <w:rFonts w:cs="Arial"/>
          <w:sz w:val="24"/>
          <w:szCs w:val="24"/>
        </w:rPr>
      </w:pPr>
    </w:p>
    <w:p w14:paraId="0BA6861C" w14:textId="77777777" w:rsidR="00A876CC" w:rsidRPr="00652BF2" w:rsidRDefault="00A876CC" w:rsidP="00B10F2A">
      <w:pPr>
        <w:keepNext/>
        <w:spacing w:after="0" w:line="240" w:lineRule="auto"/>
        <w:contextualSpacing/>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B10F2A">
      <w:pPr>
        <w:keepNext/>
        <w:spacing w:after="0" w:line="240" w:lineRule="auto"/>
        <w:contextualSpacing/>
        <w:rPr>
          <w:rFonts w:cs="Arial"/>
          <w:sz w:val="16"/>
          <w:szCs w:val="16"/>
        </w:rPr>
      </w:pPr>
    </w:p>
    <w:p w14:paraId="7D36D699" w14:textId="77777777" w:rsidR="00BD5E6B" w:rsidRDefault="00A876CC" w:rsidP="00B10F2A">
      <w:pPr>
        <w:pStyle w:val="ListParagraph"/>
        <w:numPr>
          <w:ilvl w:val="0"/>
          <w:numId w:val="7"/>
        </w:numPr>
        <w:spacing w:after="0" w:line="240" w:lineRule="auto"/>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10F2A">
      <w:pPr>
        <w:pStyle w:val="ListParagraph"/>
        <w:numPr>
          <w:ilvl w:val="0"/>
          <w:numId w:val="7"/>
        </w:numPr>
        <w:spacing w:after="0" w:line="240" w:lineRule="auto"/>
        <w:rPr>
          <w:rFonts w:cs="Arial"/>
          <w:sz w:val="24"/>
          <w:szCs w:val="24"/>
        </w:rPr>
      </w:pPr>
      <w:r w:rsidRPr="00BD5E6B">
        <w:rPr>
          <w:rFonts w:cs="Arial"/>
          <w:sz w:val="24"/>
          <w:szCs w:val="24"/>
        </w:rPr>
        <w:t>notes or a summary of discussions,</w:t>
      </w:r>
    </w:p>
    <w:p w14:paraId="52A3E330" w14:textId="77777777" w:rsidR="00BD5E6B" w:rsidRDefault="00A876CC" w:rsidP="00B10F2A">
      <w:pPr>
        <w:pStyle w:val="ListParagraph"/>
        <w:numPr>
          <w:ilvl w:val="0"/>
          <w:numId w:val="7"/>
        </w:numPr>
        <w:spacing w:after="0" w:line="240" w:lineRule="auto"/>
        <w:rPr>
          <w:rFonts w:cs="Arial"/>
          <w:sz w:val="24"/>
          <w:szCs w:val="24"/>
        </w:rPr>
      </w:pPr>
      <w:r w:rsidRPr="00BD5E6B">
        <w:rPr>
          <w:rFonts w:cs="Arial"/>
          <w:sz w:val="24"/>
          <w:szCs w:val="24"/>
        </w:rPr>
        <w:t>treatment/care plans and results of any tests,</w:t>
      </w:r>
    </w:p>
    <w:p w14:paraId="0291DF33" w14:textId="77777777" w:rsidR="00BD5E6B" w:rsidRDefault="00A876CC" w:rsidP="00B10F2A">
      <w:pPr>
        <w:pStyle w:val="ListParagraph"/>
        <w:numPr>
          <w:ilvl w:val="0"/>
          <w:numId w:val="7"/>
        </w:numPr>
        <w:spacing w:after="0" w:line="240" w:lineRule="auto"/>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10F2A">
      <w:pPr>
        <w:pStyle w:val="ListParagraph"/>
        <w:numPr>
          <w:ilvl w:val="0"/>
          <w:numId w:val="7"/>
        </w:numPr>
        <w:spacing w:after="0" w:line="240" w:lineRule="auto"/>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10F2A">
      <w:pPr>
        <w:pStyle w:val="ListParagraph"/>
        <w:numPr>
          <w:ilvl w:val="0"/>
          <w:numId w:val="7"/>
        </w:numPr>
        <w:spacing w:after="0" w:line="240" w:lineRule="auto"/>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B10F2A">
      <w:pPr>
        <w:spacing w:after="0" w:line="240" w:lineRule="auto"/>
        <w:contextualSpacing/>
        <w:rPr>
          <w:rFonts w:cs="Arial"/>
          <w:sz w:val="24"/>
          <w:szCs w:val="24"/>
        </w:rPr>
      </w:pPr>
    </w:p>
    <w:p w14:paraId="29C312C0" w14:textId="33E12CE0" w:rsidR="00A876CC" w:rsidRDefault="00A876CC" w:rsidP="00B10F2A">
      <w:pPr>
        <w:spacing w:after="0" w:line="240" w:lineRule="auto"/>
        <w:contextualSpacing/>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Some of the Practice’s databases also connect to this national database to ensure your details remain up-to-date</w:t>
      </w:r>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B10F2A">
      <w:pPr>
        <w:spacing w:after="0" w:line="240" w:lineRule="auto"/>
        <w:contextualSpacing/>
        <w:rPr>
          <w:rFonts w:cs="Arial"/>
          <w:sz w:val="24"/>
          <w:szCs w:val="24"/>
        </w:rPr>
      </w:pPr>
    </w:p>
    <w:p w14:paraId="635DB6E1" w14:textId="5D378D75" w:rsidR="00A876CC" w:rsidRPr="00814FCB" w:rsidRDefault="00A876CC" w:rsidP="00B10F2A">
      <w:pPr>
        <w:spacing w:after="0" w:line="240" w:lineRule="auto"/>
        <w:contextualSpacing/>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B10F2A">
      <w:pPr>
        <w:spacing w:after="0" w:line="240" w:lineRule="auto"/>
        <w:contextualSpacing/>
      </w:pPr>
    </w:p>
    <w:p w14:paraId="1F69CB5C" w14:textId="50EB6747" w:rsidR="00C52D27" w:rsidRPr="001C5C4A" w:rsidRDefault="000D5557" w:rsidP="00B10F2A">
      <w:pPr>
        <w:pStyle w:val="Heading1"/>
        <w:spacing w:before="0" w:line="240" w:lineRule="auto"/>
        <w:contextualSpacing/>
        <w:rPr>
          <w:rStyle w:val="normaltextrun"/>
          <w:rFonts w:cs="Arial"/>
          <w:color w:val="0070C0"/>
          <w:sz w:val="28"/>
          <w:bdr w:val="none" w:sz="0" w:space="0" w:color="auto" w:frame="1"/>
        </w:rPr>
      </w:pPr>
      <w:bookmarkStart w:id="5" w:name="_Toc197499238"/>
      <w:r w:rsidRPr="001C5C4A">
        <w:rPr>
          <w:rStyle w:val="normaltextrun"/>
          <w:rFonts w:cs="Arial"/>
          <w:color w:val="0070C0"/>
          <w:sz w:val="28"/>
          <w:bdr w:val="none" w:sz="0" w:space="0" w:color="auto" w:frame="1"/>
        </w:rPr>
        <w:t>What is the purpose of processing data?</w:t>
      </w:r>
      <w:bookmarkEnd w:id="5"/>
    </w:p>
    <w:p w14:paraId="38AB3A06" w14:textId="6B508B1C" w:rsidR="00C52D27" w:rsidRPr="00FD54B4" w:rsidRDefault="00A92B3B" w:rsidP="00B10F2A">
      <w:pPr>
        <w:keepNext/>
        <w:spacing w:after="0" w:line="240" w:lineRule="auto"/>
        <w:contextualSpacing/>
        <w:rPr>
          <w:rFonts w:cs="Arial"/>
          <w:sz w:val="24"/>
          <w:szCs w:val="24"/>
        </w:rPr>
      </w:pPr>
      <w:r w:rsidRPr="00B10F2A">
        <w:rPr>
          <w:rFonts w:cs="Arial"/>
          <w:sz w:val="24"/>
          <w:szCs w:val="24"/>
        </w:rPr>
        <w:t xml:space="preserve">Ellergreen Medical Centre </w:t>
      </w:r>
      <w:r w:rsidR="00C52D27" w:rsidRPr="00FD54B4">
        <w:rPr>
          <w:rFonts w:cs="Arial"/>
          <w:sz w:val="24"/>
          <w:szCs w:val="24"/>
        </w:rPr>
        <w:t>processes your data in order to:</w:t>
      </w:r>
    </w:p>
    <w:p w14:paraId="4A1227D6" w14:textId="77777777" w:rsid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provide the appropriate services to you,</w:t>
      </w:r>
    </w:p>
    <w:p w14:paraId="240F0356" w14:textId="77777777" w:rsid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teach or train healthcare professionals,</w:t>
      </w:r>
    </w:p>
    <w:p w14:paraId="4A7E5BF8" w14:textId="77777777" w:rsid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undertake service evaluation,</w:t>
      </w:r>
    </w:p>
    <w:p w14:paraId="4747A70A" w14:textId="77777777" w:rsid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B10F2A">
      <w:pPr>
        <w:pStyle w:val="ListParagraph"/>
        <w:numPr>
          <w:ilvl w:val="0"/>
          <w:numId w:val="13"/>
        </w:numPr>
        <w:spacing w:after="0" w:line="240" w:lineRule="auto"/>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3DB47E0F" w14:textId="4AAAB10C" w:rsidR="00C52D27" w:rsidRPr="001C5C4A" w:rsidRDefault="00E4205D" w:rsidP="00B10F2A">
      <w:pPr>
        <w:pStyle w:val="Heading1"/>
        <w:spacing w:before="0" w:line="240" w:lineRule="auto"/>
        <w:contextualSpacing/>
        <w:rPr>
          <w:rStyle w:val="normaltextrun"/>
          <w:rFonts w:cs="Arial"/>
          <w:color w:val="0070C0"/>
          <w:sz w:val="28"/>
          <w:bdr w:val="none" w:sz="0" w:space="0" w:color="auto" w:frame="1"/>
        </w:rPr>
      </w:pPr>
      <w:bookmarkStart w:id="6" w:name="_Toc197499239"/>
      <w:r w:rsidRPr="001C5C4A">
        <w:rPr>
          <w:rStyle w:val="normaltextrun"/>
          <w:rFonts w:cs="Arial"/>
          <w:color w:val="0070C0"/>
          <w:sz w:val="28"/>
          <w:bdr w:val="none" w:sz="0" w:space="0" w:color="auto" w:frame="1"/>
        </w:rPr>
        <w:lastRenderedPageBreak/>
        <w:t>Lawful Basis for Processing</w:t>
      </w:r>
      <w:bookmarkEnd w:id="6"/>
    </w:p>
    <w:p w14:paraId="362E2B09" w14:textId="4CDD5020" w:rsidR="00DF4F1E" w:rsidRDefault="00C52D27" w:rsidP="00B10F2A">
      <w:pPr>
        <w:spacing w:after="0" w:line="240" w:lineRule="auto"/>
        <w:contextualSpacing/>
        <w:rPr>
          <w:rFonts w:cs="Arial"/>
          <w:sz w:val="24"/>
          <w:szCs w:val="24"/>
        </w:rPr>
      </w:pPr>
      <w:r>
        <w:rPr>
          <w:rFonts w:cs="Arial"/>
          <w:sz w:val="24"/>
          <w:szCs w:val="24"/>
        </w:rPr>
        <w:t xml:space="preserve">Under the National Health Service Act 2006 and the Health and Social Care Act 2012, </w:t>
      </w:r>
      <w:r w:rsidR="00A92B3B" w:rsidRPr="00B10F2A">
        <w:rPr>
          <w:rFonts w:cs="Arial"/>
          <w:sz w:val="24"/>
          <w:szCs w:val="24"/>
        </w:rPr>
        <w:t xml:space="preserve">Ellergreen Medical Centre </w:t>
      </w:r>
      <w:r>
        <w:rPr>
          <w:rFonts w:cs="Arial"/>
          <w:sz w:val="24"/>
          <w:szCs w:val="24"/>
        </w:rPr>
        <w:t>is required by law to process your personal data in order to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10F2A">
      <w:pPr>
        <w:spacing w:after="0" w:line="240" w:lineRule="auto"/>
        <w:contextualSpacing/>
        <w:rPr>
          <w:rFonts w:cs="Arial"/>
          <w:sz w:val="24"/>
          <w:szCs w:val="24"/>
        </w:rPr>
      </w:pPr>
    </w:p>
    <w:p w14:paraId="09239D10" w14:textId="4BBCE816" w:rsidR="00DF4F1E" w:rsidRPr="007E0320" w:rsidRDefault="00EB6430" w:rsidP="00B10F2A">
      <w:pPr>
        <w:pStyle w:val="ListParagraph"/>
        <w:numPr>
          <w:ilvl w:val="0"/>
          <w:numId w:val="14"/>
        </w:numPr>
        <w:spacing w:after="0" w:line="240" w:lineRule="auto"/>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B10F2A">
      <w:pPr>
        <w:pStyle w:val="ListParagraph"/>
        <w:spacing w:after="0" w:line="240" w:lineRule="auto"/>
        <w:rPr>
          <w:rFonts w:cs="Arial"/>
          <w:sz w:val="24"/>
          <w:szCs w:val="24"/>
        </w:rPr>
      </w:pPr>
    </w:p>
    <w:p w14:paraId="1B1EA108" w14:textId="77777777" w:rsidR="00C243F4" w:rsidRDefault="00C243F4" w:rsidP="00B10F2A">
      <w:pPr>
        <w:spacing w:after="0" w:line="240" w:lineRule="auto"/>
        <w:contextualSpacing/>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B10F2A">
      <w:pPr>
        <w:spacing w:after="0" w:line="240" w:lineRule="auto"/>
        <w:contextualSpacing/>
        <w:rPr>
          <w:rFonts w:eastAsiaTheme="minorHAnsi" w:cs="Arial"/>
          <w:sz w:val="24"/>
          <w:szCs w:val="24"/>
        </w:rPr>
      </w:pPr>
    </w:p>
    <w:p w14:paraId="7566404F" w14:textId="5E167F8C" w:rsidR="00C243F4" w:rsidRPr="002A3A21" w:rsidRDefault="00EB6430" w:rsidP="00B10F2A">
      <w:pPr>
        <w:numPr>
          <w:ilvl w:val="0"/>
          <w:numId w:val="15"/>
        </w:numPr>
        <w:spacing w:after="0" w:line="240" w:lineRule="auto"/>
        <w:contextualSpacing/>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10F2A">
      <w:pPr>
        <w:spacing w:after="0" w:line="240" w:lineRule="auto"/>
        <w:contextualSpacing/>
        <w:rPr>
          <w:rFonts w:cs="Arial"/>
          <w:sz w:val="24"/>
          <w:szCs w:val="24"/>
        </w:rPr>
      </w:pPr>
    </w:p>
    <w:p w14:paraId="6110EE5D" w14:textId="13C7B78B" w:rsidR="00E05799" w:rsidRDefault="00C52D27" w:rsidP="00B10F2A">
      <w:pPr>
        <w:spacing w:after="0" w:line="240" w:lineRule="auto"/>
        <w:contextualSpacing/>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general public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10F2A">
      <w:pPr>
        <w:spacing w:after="0" w:line="240" w:lineRule="auto"/>
        <w:contextualSpacing/>
        <w:rPr>
          <w:rFonts w:cs="Arial"/>
          <w:sz w:val="24"/>
          <w:szCs w:val="24"/>
        </w:rPr>
      </w:pPr>
    </w:p>
    <w:p w14:paraId="6FBA1555" w14:textId="587C632F" w:rsidR="00446194" w:rsidRPr="007E0320" w:rsidRDefault="00EB6430" w:rsidP="00B10F2A">
      <w:pPr>
        <w:pStyle w:val="ListParagraph"/>
        <w:numPr>
          <w:ilvl w:val="0"/>
          <w:numId w:val="14"/>
        </w:numPr>
        <w:spacing w:after="0" w:line="240" w:lineRule="auto"/>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10F2A">
      <w:pPr>
        <w:spacing w:after="0" w:line="240" w:lineRule="auto"/>
        <w:contextualSpacing/>
        <w:rPr>
          <w:rFonts w:cs="Arial"/>
          <w:sz w:val="24"/>
          <w:szCs w:val="24"/>
        </w:rPr>
      </w:pPr>
    </w:p>
    <w:p w14:paraId="38B90C23" w14:textId="04D3F8C6" w:rsidR="00E05799" w:rsidRDefault="00AC63D5" w:rsidP="00B10F2A">
      <w:pPr>
        <w:spacing w:after="0" w:line="240" w:lineRule="auto"/>
        <w:contextualSpacing/>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general public</w:t>
      </w:r>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10F2A">
      <w:pPr>
        <w:spacing w:after="0" w:line="240" w:lineRule="auto"/>
        <w:contextualSpacing/>
        <w:rPr>
          <w:rFonts w:eastAsiaTheme="minorHAnsi" w:cs="Arial"/>
          <w:sz w:val="24"/>
          <w:szCs w:val="24"/>
        </w:rPr>
      </w:pPr>
    </w:p>
    <w:p w14:paraId="22BE5BF7" w14:textId="36F5D70B" w:rsidR="00FD44C1" w:rsidRPr="00FD44C1" w:rsidRDefault="00EB6430" w:rsidP="00B10F2A">
      <w:pPr>
        <w:pStyle w:val="ListParagraph"/>
        <w:numPr>
          <w:ilvl w:val="0"/>
          <w:numId w:val="14"/>
        </w:numPr>
        <w:spacing w:after="0" w:line="240" w:lineRule="auto"/>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10F2A">
      <w:pPr>
        <w:spacing w:after="0" w:line="240" w:lineRule="auto"/>
        <w:contextualSpacing/>
        <w:rPr>
          <w:rFonts w:cs="Arial"/>
          <w:sz w:val="24"/>
          <w:szCs w:val="24"/>
        </w:rPr>
      </w:pPr>
    </w:p>
    <w:p w14:paraId="4504EA14" w14:textId="7163F9FC" w:rsidR="00CD13D6" w:rsidRDefault="00C52D27" w:rsidP="00B10F2A">
      <w:pPr>
        <w:spacing w:after="0" w:line="240" w:lineRule="auto"/>
        <w:contextualSpacing/>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10F2A">
      <w:pPr>
        <w:spacing w:after="0" w:line="240" w:lineRule="auto"/>
        <w:contextualSpacing/>
        <w:rPr>
          <w:rFonts w:cs="Arial"/>
          <w:sz w:val="24"/>
          <w:szCs w:val="24"/>
        </w:rPr>
      </w:pPr>
    </w:p>
    <w:p w14:paraId="33367ED0" w14:textId="10479A17" w:rsidR="00A81129" w:rsidRPr="007C25E8" w:rsidRDefault="00EB6430" w:rsidP="00B10F2A">
      <w:pPr>
        <w:pStyle w:val="ListParagraph"/>
        <w:numPr>
          <w:ilvl w:val="0"/>
          <w:numId w:val="14"/>
        </w:numPr>
        <w:spacing w:after="0" w:line="240" w:lineRule="auto"/>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3EA0B4BD" w14:textId="11BD5C9D" w:rsidR="007C25E8" w:rsidRDefault="007C25E8" w:rsidP="00B10F2A">
      <w:pPr>
        <w:pStyle w:val="ListParagraph"/>
        <w:spacing w:after="0" w:line="240" w:lineRule="auto"/>
        <w:rPr>
          <w:rFonts w:cs="Arial"/>
          <w:b/>
          <w:bCs/>
          <w:sz w:val="24"/>
          <w:szCs w:val="24"/>
        </w:rPr>
      </w:pPr>
      <w:r>
        <w:rPr>
          <w:rFonts w:cs="Arial"/>
          <w:b/>
          <w:bCs/>
          <w:sz w:val="24"/>
          <w:szCs w:val="24"/>
        </w:rPr>
        <w:t>and</w:t>
      </w:r>
    </w:p>
    <w:p w14:paraId="30BD96F5" w14:textId="25EF16B6" w:rsidR="00CD13D6" w:rsidRPr="002C1356" w:rsidRDefault="00EB6430" w:rsidP="00B10F2A">
      <w:pPr>
        <w:pStyle w:val="ListParagraph"/>
        <w:numPr>
          <w:ilvl w:val="0"/>
          <w:numId w:val="14"/>
        </w:numPr>
        <w:spacing w:after="0" w:line="240" w:lineRule="auto"/>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10F2A">
      <w:pPr>
        <w:spacing w:after="0" w:line="240" w:lineRule="auto"/>
        <w:contextualSpacing/>
        <w:rPr>
          <w:rFonts w:cs="Arial"/>
          <w:sz w:val="24"/>
          <w:szCs w:val="24"/>
        </w:rPr>
      </w:pPr>
      <w:r>
        <w:rPr>
          <w:rFonts w:cs="Arial"/>
          <w:sz w:val="24"/>
          <w:szCs w:val="24"/>
        </w:rPr>
        <w:t xml:space="preserve">  </w:t>
      </w:r>
    </w:p>
    <w:p w14:paraId="3923E5ED" w14:textId="6B7C944A" w:rsidR="00B94FF9" w:rsidRDefault="00C52D27" w:rsidP="00B10F2A">
      <w:pPr>
        <w:spacing w:after="0" w:line="240" w:lineRule="auto"/>
        <w:contextualSpacing/>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 xml:space="preserve">comply with a court order, coroner’s instruction, to prevent or detect crime or to </w:t>
      </w:r>
      <w:r w:rsidRPr="00C70E1C">
        <w:rPr>
          <w:rFonts w:cs="Arial"/>
          <w:sz w:val="24"/>
          <w:szCs w:val="24"/>
        </w:rPr>
        <w:lastRenderedPageBreak/>
        <w:t>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10F2A">
      <w:pPr>
        <w:spacing w:after="0" w:line="240" w:lineRule="auto"/>
        <w:contextualSpacing/>
        <w:rPr>
          <w:rFonts w:cs="Arial"/>
          <w:sz w:val="24"/>
          <w:szCs w:val="24"/>
        </w:rPr>
      </w:pPr>
    </w:p>
    <w:p w14:paraId="6B3FD24D" w14:textId="5F624165" w:rsidR="0080354A" w:rsidRPr="00814FCB" w:rsidRDefault="00EB6430" w:rsidP="00B10F2A">
      <w:pPr>
        <w:pStyle w:val="ListParagraph"/>
        <w:numPr>
          <w:ilvl w:val="0"/>
          <w:numId w:val="14"/>
        </w:numPr>
        <w:spacing w:after="0" w:line="240" w:lineRule="auto"/>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69B0EABB" w14:textId="2D923F9D" w:rsidR="00C52D27" w:rsidRDefault="0080354A" w:rsidP="00B10F2A">
      <w:pPr>
        <w:spacing w:after="0" w:line="240" w:lineRule="auto"/>
        <w:ind w:left="720"/>
        <w:contextualSpacing/>
        <w:rPr>
          <w:rFonts w:cs="Arial"/>
          <w:sz w:val="24"/>
          <w:szCs w:val="24"/>
        </w:rPr>
      </w:pPr>
      <w:r>
        <w:rPr>
          <w:rFonts w:cs="Arial"/>
          <w:sz w:val="24"/>
          <w:szCs w:val="24"/>
        </w:rPr>
        <w:t>a</w:t>
      </w:r>
      <w:r w:rsidRPr="0080354A">
        <w:rPr>
          <w:rFonts w:cs="Arial"/>
          <w:sz w:val="24"/>
          <w:szCs w:val="24"/>
        </w:rPr>
        <w:t>nd</w:t>
      </w:r>
    </w:p>
    <w:p w14:paraId="60977B72" w14:textId="617E12A5" w:rsidR="0080354A" w:rsidRDefault="001A13B7" w:rsidP="00B10F2A">
      <w:pPr>
        <w:spacing w:after="0" w:line="240" w:lineRule="auto"/>
        <w:ind w:left="720"/>
        <w:contextualSpacing/>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B10F2A">
      <w:pPr>
        <w:spacing w:after="0" w:line="240" w:lineRule="auto"/>
        <w:contextualSpacing/>
        <w:rPr>
          <w:rFonts w:cs="Arial"/>
          <w:sz w:val="24"/>
          <w:szCs w:val="24"/>
        </w:rPr>
      </w:pPr>
    </w:p>
    <w:p w14:paraId="045926F2" w14:textId="1EDC61DC" w:rsidR="000B553C" w:rsidRPr="000B553C" w:rsidRDefault="000B553C" w:rsidP="00B10F2A">
      <w:pPr>
        <w:spacing w:after="0" w:line="240" w:lineRule="auto"/>
        <w:contextualSpacing/>
        <w:rPr>
          <w:rFonts w:cs="Arial"/>
          <w:b/>
          <w:bCs/>
          <w:sz w:val="24"/>
          <w:szCs w:val="24"/>
        </w:rPr>
      </w:pPr>
      <w:r w:rsidRPr="000B553C">
        <w:rPr>
          <w:rFonts w:cs="Arial"/>
          <w:b/>
          <w:bCs/>
          <w:sz w:val="24"/>
          <w:szCs w:val="24"/>
        </w:rPr>
        <w:t>Meeting the Duty of Confidentiality</w:t>
      </w:r>
    </w:p>
    <w:p w14:paraId="221E0648" w14:textId="7DC23D6C" w:rsidR="000B553C" w:rsidRDefault="000B553C" w:rsidP="00B10F2A">
      <w:pPr>
        <w:spacing w:after="0" w:line="240" w:lineRule="auto"/>
        <w:contextualSpacing/>
        <w:rPr>
          <w:rFonts w:cs="Arial"/>
          <w:sz w:val="24"/>
          <w:szCs w:val="24"/>
        </w:rPr>
      </w:pPr>
      <w:r w:rsidRPr="000B553C">
        <w:rPr>
          <w:rFonts w:cs="Arial"/>
          <w:sz w:val="24"/>
          <w:szCs w:val="24"/>
        </w:rPr>
        <w:t>Consent is not required when recording information about individual patients.</w:t>
      </w:r>
      <w:r>
        <w:rPr>
          <w:rFonts w:cs="Arial"/>
          <w:sz w:val="24"/>
          <w:szCs w:val="24"/>
        </w:rPr>
        <w:t xml:space="preserve"> </w:t>
      </w:r>
      <w:r w:rsidR="00A92B3B" w:rsidRPr="00B10F2A">
        <w:rPr>
          <w:rFonts w:cs="Arial"/>
          <w:sz w:val="24"/>
          <w:szCs w:val="24"/>
        </w:rPr>
        <w:t xml:space="preserve">Ellergreen Medical Centre </w:t>
      </w:r>
      <w:r w:rsidRPr="000B553C">
        <w:rPr>
          <w:rFonts w:cs="Arial"/>
          <w:sz w:val="24"/>
          <w:szCs w:val="24"/>
        </w:rPr>
        <w:t>has a professional requirement to keep clear, accurate, and legible records, as set out by registered bodies.</w:t>
      </w:r>
    </w:p>
    <w:p w14:paraId="29839D5D" w14:textId="77777777" w:rsidR="000B553C" w:rsidRDefault="000B553C" w:rsidP="00B10F2A">
      <w:pPr>
        <w:spacing w:after="0" w:line="240" w:lineRule="auto"/>
        <w:contextualSpacing/>
        <w:rPr>
          <w:rFonts w:cs="Arial"/>
          <w:sz w:val="24"/>
          <w:szCs w:val="24"/>
        </w:rPr>
      </w:pPr>
    </w:p>
    <w:p w14:paraId="3F99A98C" w14:textId="77777777" w:rsidR="000B553C" w:rsidRPr="000B553C" w:rsidRDefault="000B553C" w:rsidP="00B10F2A">
      <w:pPr>
        <w:spacing w:after="0" w:line="240" w:lineRule="auto"/>
        <w:contextualSpacing/>
        <w:rPr>
          <w:rFonts w:cs="Arial"/>
          <w:b/>
          <w:bCs/>
          <w:sz w:val="24"/>
          <w:szCs w:val="24"/>
        </w:rPr>
      </w:pPr>
      <w:r w:rsidRPr="000B553C">
        <w:rPr>
          <w:rFonts w:cs="Arial"/>
          <w:b/>
          <w:bCs/>
          <w:sz w:val="24"/>
          <w:szCs w:val="24"/>
        </w:rPr>
        <w:t>Implied consent</w:t>
      </w:r>
    </w:p>
    <w:p w14:paraId="230A56FD" w14:textId="41C615DB" w:rsidR="000B553C" w:rsidRPr="000B553C" w:rsidRDefault="000B553C" w:rsidP="00B10F2A">
      <w:pPr>
        <w:spacing w:after="0" w:line="240" w:lineRule="auto"/>
        <w:contextualSpacing/>
        <w:rPr>
          <w:rFonts w:cs="Arial"/>
          <w:sz w:val="24"/>
          <w:szCs w:val="24"/>
        </w:rPr>
      </w:pPr>
      <w:r w:rsidRPr="000B553C">
        <w:rPr>
          <w:rFonts w:cs="Arial"/>
          <w:sz w:val="24"/>
          <w:szCs w:val="24"/>
        </w:rPr>
        <w:t xml:space="preserve">Relevant information is be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B10F2A">
      <w:pPr>
        <w:spacing w:after="0" w:line="240" w:lineRule="auto"/>
        <w:contextualSpacing/>
        <w:rPr>
          <w:rFonts w:cs="Arial"/>
          <w:sz w:val="24"/>
          <w:szCs w:val="24"/>
        </w:rPr>
      </w:pPr>
    </w:p>
    <w:p w14:paraId="4329E85E" w14:textId="6F2DB942" w:rsidR="00C52D27" w:rsidRDefault="00C52D27" w:rsidP="00B10F2A">
      <w:pPr>
        <w:spacing w:after="0" w:line="240" w:lineRule="auto"/>
        <w:contextualSpacing/>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10F2A">
      <w:pPr>
        <w:spacing w:after="0" w:line="240" w:lineRule="auto"/>
        <w:contextualSpacing/>
        <w:rPr>
          <w:rFonts w:cs="Arial"/>
          <w:sz w:val="24"/>
          <w:szCs w:val="24"/>
        </w:rPr>
      </w:pPr>
    </w:p>
    <w:p w14:paraId="6AAA6113" w14:textId="5DF0C0DA" w:rsidR="00C52D27" w:rsidRPr="001C5C4A" w:rsidRDefault="00FC3EF6" w:rsidP="00B10F2A">
      <w:pPr>
        <w:pStyle w:val="Heading1"/>
        <w:spacing w:before="0" w:line="240" w:lineRule="auto"/>
        <w:contextualSpacing/>
        <w:rPr>
          <w:rStyle w:val="normaltextrun"/>
          <w:rFonts w:cs="Arial"/>
          <w:color w:val="0070C0"/>
          <w:sz w:val="28"/>
          <w:bdr w:val="none" w:sz="0" w:space="0" w:color="auto" w:frame="1"/>
        </w:rPr>
      </w:pPr>
      <w:bookmarkStart w:id="10" w:name="_Toc197499240"/>
      <w:r w:rsidRPr="001C5C4A">
        <w:rPr>
          <w:rStyle w:val="normaltextrun"/>
          <w:rFonts w:cs="Arial"/>
          <w:color w:val="0070C0"/>
          <w:sz w:val="28"/>
          <w:bdr w:val="none" w:sz="0" w:space="0" w:color="auto" w:frame="1"/>
        </w:rPr>
        <w:t>Sharing Your Information</w:t>
      </w:r>
      <w:bookmarkEnd w:id="10"/>
    </w:p>
    <w:p w14:paraId="580E7889" w14:textId="1686595E" w:rsidR="00E95C02" w:rsidRPr="00E95C02" w:rsidRDefault="009B03D6" w:rsidP="00B10F2A">
      <w:pPr>
        <w:spacing w:after="0" w:line="240" w:lineRule="auto"/>
        <w:contextualSpacing/>
        <w:rPr>
          <w:rFonts w:eastAsiaTheme="minorHAnsi" w:cs="Arial"/>
          <w:sz w:val="24"/>
          <w:szCs w:val="24"/>
        </w:rPr>
      </w:pPr>
      <w:r w:rsidRPr="00B10F2A">
        <w:rPr>
          <w:rFonts w:cs="Arial"/>
          <w:sz w:val="24"/>
          <w:szCs w:val="24"/>
        </w:rPr>
        <w:t xml:space="preserve">Ellergreen Medical Centre </w:t>
      </w:r>
      <w:r w:rsidR="00E95C02" w:rsidRPr="00E95C02">
        <w:rPr>
          <w:rFonts w:eastAsiaTheme="minorHAnsi" w:cs="Arial"/>
          <w:sz w:val="24"/>
          <w:szCs w:val="24"/>
        </w:rPr>
        <w:t>shares information with a range of organisations or individuals for a variety of lawful purposes, this may include:</w:t>
      </w:r>
    </w:p>
    <w:p w14:paraId="59A5D028" w14:textId="14CD9F2C" w:rsidR="00C52D27" w:rsidRPr="00993570" w:rsidRDefault="00C52D27" w:rsidP="00B10F2A">
      <w:pPr>
        <w:pStyle w:val="ListParagraph"/>
        <w:numPr>
          <w:ilvl w:val="0"/>
          <w:numId w:val="14"/>
        </w:numPr>
        <w:spacing w:after="0" w:line="240" w:lineRule="auto"/>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B10F2A">
      <w:pPr>
        <w:pStyle w:val="ListParagraph"/>
        <w:numPr>
          <w:ilvl w:val="0"/>
          <w:numId w:val="14"/>
        </w:numPr>
        <w:spacing w:after="0" w:line="240" w:lineRule="auto"/>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B10F2A">
      <w:pPr>
        <w:pStyle w:val="ListParagraph"/>
        <w:numPr>
          <w:ilvl w:val="0"/>
          <w:numId w:val="14"/>
        </w:numPr>
        <w:spacing w:after="0" w:line="240" w:lineRule="auto"/>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B10F2A">
      <w:pPr>
        <w:pStyle w:val="ListParagraph"/>
        <w:numPr>
          <w:ilvl w:val="0"/>
          <w:numId w:val="14"/>
        </w:numPr>
        <w:spacing w:after="0" w:line="240" w:lineRule="auto"/>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B10F2A">
      <w:pPr>
        <w:pStyle w:val="ListParagraph"/>
        <w:numPr>
          <w:ilvl w:val="0"/>
          <w:numId w:val="14"/>
        </w:numPr>
        <w:spacing w:after="0" w:line="240" w:lineRule="auto"/>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B10F2A">
      <w:pPr>
        <w:pStyle w:val="ListParagraph"/>
        <w:numPr>
          <w:ilvl w:val="0"/>
          <w:numId w:val="14"/>
        </w:numPr>
        <w:spacing w:after="0" w:line="240" w:lineRule="auto"/>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B10F2A">
      <w:pPr>
        <w:pStyle w:val="ListParagraph"/>
        <w:numPr>
          <w:ilvl w:val="0"/>
          <w:numId w:val="14"/>
        </w:numPr>
        <w:spacing w:after="0" w:line="240" w:lineRule="auto"/>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B10F2A">
      <w:pPr>
        <w:pStyle w:val="ListParagraph"/>
        <w:numPr>
          <w:ilvl w:val="0"/>
          <w:numId w:val="14"/>
        </w:numPr>
        <w:spacing w:after="0" w:line="240" w:lineRule="auto"/>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B10F2A">
      <w:pPr>
        <w:pStyle w:val="ListParagraph"/>
        <w:numPr>
          <w:ilvl w:val="0"/>
          <w:numId w:val="14"/>
        </w:numPr>
        <w:spacing w:after="0" w:line="240" w:lineRule="auto"/>
        <w:rPr>
          <w:rFonts w:cs="Arial"/>
          <w:sz w:val="24"/>
          <w:szCs w:val="24"/>
        </w:rPr>
      </w:pPr>
      <w:r w:rsidRPr="00993570">
        <w:rPr>
          <w:rFonts w:cs="Arial"/>
          <w:sz w:val="24"/>
          <w:szCs w:val="24"/>
        </w:rPr>
        <w:lastRenderedPageBreak/>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B10F2A">
      <w:pPr>
        <w:pStyle w:val="ListParagraph"/>
        <w:numPr>
          <w:ilvl w:val="0"/>
          <w:numId w:val="14"/>
        </w:numPr>
        <w:spacing w:after="0" w:line="240" w:lineRule="auto"/>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B10F2A">
      <w:pPr>
        <w:pStyle w:val="pf0"/>
        <w:spacing w:before="0" w:beforeAutospacing="0" w:after="0" w:afterAutospacing="0"/>
        <w:contextualSpacing/>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B10F2A">
      <w:pPr>
        <w:spacing w:after="0" w:line="240" w:lineRule="auto"/>
        <w:contextualSpacing/>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B10F2A">
      <w:pPr>
        <w:spacing w:after="0" w:line="240" w:lineRule="auto"/>
        <w:contextualSpacing/>
        <w:rPr>
          <w:rFonts w:cs="Arial"/>
          <w:sz w:val="24"/>
          <w:szCs w:val="24"/>
        </w:rPr>
      </w:pPr>
    </w:p>
    <w:p w14:paraId="0D0372D7" w14:textId="67E7D3D5" w:rsidR="00C52D27" w:rsidRPr="000A6238" w:rsidRDefault="00C52D27" w:rsidP="00B10F2A">
      <w:pPr>
        <w:spacing w:after="0" w:line="240" w:lineRule="auto"/>
        <w:contextualSpacing/>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B10F2A">
      <w:pPr>
        <w:spacing w:after="0" w:line="240" w:lineRule="auto"/>
        <w:contextualSpacing/>
        <w:rPr>
          <w:rFonts w:cs="Arial"/>
          <w:sz w:val="24"/>
          <w:szCs w:val="24"/>
        </w:rPr>
      </w:pPr>
    </w:p>
    <w:p w14:paraId="772C3BAD" w14:textId="49CF8197" w:rsidR="00C52D27" w:rsidRDefault="00C52D27" w:rsidP="00B10F2A">
      <w:pPr>
        <w:spacing w:after="0" w:line="240" w:lineRule="auto"/>
        <w:contextualSpacing/>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B10F2A">
      <w:pPr>
        <w:spacing w:after="0" w:line="240" w:lineRule="auto"/>
        <w:contextualSpacing/>
        <w:rPr>
          <w:rFonts w:cs="Arial"/>
          <w:sz w:val="24"/>
          <w:szCs w:val="24"/>
        </w:rPr>
      </w:pPr>
    </w:p>
    <w:p w14:paraId="7C3A4105" w14:textId="77777777" w:rsidR="00C52D27" w:rsidRDefault="00C52D27" w:rsidP="00B10F2A">
      <w:pPr>
        <w:spacing w:after="0" w:line="240" w:lineRule="auto"/>
        <w:contextualSpacing/>
        <w:rPr>
          <w:rFonts w:cs="Arial"/>
          <w:sz w:val="24"/>
          <w:szCs w:val="24"/>
        </w:rPr>
      </w:pPr>
      <w:r>
        <w:rPr>
          <w:rFonts w:cs="Arial"/>
          <w:sz w:val="24"/>
          <w:szCs w:val="24"/>
        </w:rPr>
        <w:t>Information provided under the Freedom of Information Act 2000 will not include person-identifiable details about patients.</w:t>
      </w:r>
    </w:p>
    <w:p w14:paraId="2058C614" w14:textId="77777777" w:rsidR="00B10F2A" w:rsidRDefault="00B10F2A" w:rsidP="00B10F2A">
      <w:pPr>
        <w:pStyle w:val="Heading1"/>
        <w:spacing w:before="0" w:line="240" w:lineRule="auto"/>
        <w:contextualSpacing/>
        <w:rPr>
          <w:rStyle w:val="normaltextrun"/>
          <w:color w:val="0070C0"/>
          <w:sz w:val="28"/>
          <w:bdr w:val="none" w:sz="0" w:space="0" w:color="auto" w:frame="1"/>
        </w:rPr>
      </w:pPr>
      <w:bookmarkStart w:id="11" w:name="_Toc197499241"/>
    </w:p>
    <w:p w14:paraId="18553D83" w14:textId="2CCF1B58" w:rsidR="00632A95" w:rsidRPr="001C5C4A" w:rsidRDefault="00632A95" w:rsidP="00B10F2A">
      <w:pPr>
        <w:pStyle w:val="Heading1"/>
        <w:spacing w:before="0" w:line="240" w:lineRule="auto"/>
        <w:contextualSpacing/>
        <w:rPr>
          <w:rStyle w:val="normaltextrun"/>
          <w:color w:val="0070C0"/>
          <w:sz w:val="28"/>
          <w:bdr w:val="none" w:sz="0" w:space="0" w:color="auto" w:frame="1"/>
        </w:rPr>
      </w:pPr>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5B86377A" w14:textId="762B014E" w:rsidR="00A76F9D" w:rsidRPr="00CF5D7D" w:rsidRDefault="00A76F9D" w:rsidP="00B10F2A">
      <w:pPr>
        <w:pStyle w:val="nhsd-t-body"/>
        <w:spacing w:before="0" w:beforeAutospacing="0" w:after="0" w:afterAutospacing="0"/>
        <w:contextualSpacing/>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B10F2A">
      <w:pPr>
        <w:pStyle w:val="nhsd-t-body"/>
        <w:spacing w:before="0" w:beforeAutospacing="0" w:after="0" w:afterAutospacing="0"/>
        <w:contextualSpacing/>
        <w:rPr>
          <w:rFonts w:ascii="Arial" w:eastAsiaTheme="minorEastAsia" w:hAnsi="Arial" w:cs="Arial"/>
          <w:lang w:eastAsia="en-US"/>
        </w:rPr>
      </w:pPr>
    </w:p>
    <w:p w14:paraId="470B190A" w14:textId="2775E193" w:rsidR="00A76F9D" w:rsidRDefault="00A76F9D" w:rsidP="00B10F2A">
      <w:pPr>
        <w:pStyle w:val="nhsd-t-body"/>
        <w:spacing w:before="0" w:beforeAutospacing="0" w:after="0" w:afterAutospacing="0"/>
        <w:contextualSpacing/>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are able to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B10F2A">
      <w:pPr>
        <w:pStyle w:val="nhsd-t-body"/>
        <w:spacing w:before="0" w:beforeAutospacing="0" w:after="0" w:afterAutospacing="0"/>
        <w:contextualSpacing/>
        <w:rPr>
          <w:rFonts w:ascii="Arial" w:eastAsiaTheme="minorEastAsia" w:hAnsi="Arial" w:cs="Arial"/>
          <w:lang w:eastAsia="en-US"/>
        </w:rPr>
      </w:pPr>
    </w:p>
    <w:p w14:paraId="41EE81EA" w14:textId="0E51EEB2" w:rsidR="00585194" w:rsidRPr="001C5C4A" w:rsidRDefault="00A76F9D" w:rsidP="00B10F2A">
      <w:pPr>
        <w:pStyle w:val="nhsd-t-body"/>
        <w:spacing w:before="0" w:beforeAutospacing="0" w:after="0" w:afterAutospacing="0"/>
        <w:contextualSpacing/>
        <w:rPr>
          <w:rFonts w:ascii="Arial" w:eastAsiaTheme="minorHAnsi" w:hAnsi="Arial" w:cs="Arial"/>
          <w:lang w:eastAsia="en-US"/>
        </w:rPr>
      </w:pPr>
      <w:r w:rsidRPr="001C5C4A">
        <w:rPr>
          <w:rFonts w:ascii="Arial" w:eastAsiaTheme="minorHAnsi" w:hAnsi="Arial" w:cs="Arial"/>
          <w:lang w:eastAsia="en-US"/>
        </w:rPr>
        <w:t>The NHS 111 service will be able to book appointments for patients at GP practices and other local services.</w:t>
      </w:r>
    </w:p>
    <w:p w14:paraId="2EA5CC30" w14:textId="77777777" w:rsidR="00BC0F91" w:rsidRDefault="00BC0F91" w:rsidP="00B10F2A">
      <w:pPr>
        <w:pStyle w:val="nhsd-t-body"/>
        <w:spacing w:before="0" w:beforeAutospacing="0" w:after="0" w:afterAutospacing="0"/>
        <w:contextualSpacing/>
        <w:rPr>
          <w:rFonts w:ascii="Arial" w:eastAsiaTheme="minorEastAsia" w:hAnsi="Arial" w:cs="Arial"/>
          <w:lang w:eastAsia="en-US"/>
        </w:rPr>
      </w:pPr>
    </w:p>
    <w:p w14:paraId="26B9E25E" w14:textId="5C77BBEE" w:rsidR="005174E8" w:rsidRPr="001C5C4A" w:rsidRDefault="006F4AC4" w:rsidP="00B10F2A">
      <w:pPr>
        <w:pStyle w:val="Heading1"/>
        <w:spacing w:before="0" w:line="240" w:lineRule="auto"/>
        <w:contextualSpacing/>
        <w:rPr>
          <w:rStyle w:val="normaltextrun"/>
          <w:color w:val="0070C0"/>
          <w:sz w:val="28"/>
          <w:bdr w:val="none" w:sz="0" w:space="0" w:color="auto" w:frame="1"/>
        </w:rPr>
      </w:pPr>
      <w:bookmarkStart w:id="12" w:name="_Toc197499242"/>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2814A4DA" w14:textId="0A57B485" w:rsidR="001E2F05" w:rsidRPr="000432B0" w:rsidRDefault="00D604F2" w:rsidP="00B10F2A">
      <w:pPr>
        <w:pStyle w:val="nhsd-t-body"/>
        <w:spacing w:before="0" w:beforeAutospacing="0" w:after="0" w:afterAutospacing="0"/>
        <w:contextualSpacing/>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6B3F84F3" w14:textId="6B17AFBC" w:rsidR="006F4AC4" w:rsidRPr="000432B0" w:rsidRDefault="009E195E" w:rsidP="00B10F2A">
      <w:pPr>
        <w:keepNext/>
        <w:spacing w:after="0" w:line="240" w:lineRule="auto"/>
        <w:contextualSpacing/>
        <w:rPr>
          <w:rFonts w:cs="Arial"/>
          <w:sz w:val="24"/>
          <w:szCs w:val="24"/>
        </w:rPr>
      </w:pPr>
      <w:r w:rsidRPr="000432B0">
        <w:rPr>
          <w:rFonts w:cs="Arial"/>
          <w:sz w:val="24"/>
          <w:szCs w:val="24"/>
        </w:rPr>
        <w:lastRenderedPageBreak/>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B10F2A">
      <w:pPr>
        <w:keepNext/>
        <w:spacing w:after="0" w:line="240" w:lineRule="auto"/>
        <w:contextualSpacing/>
        <w:rPr>
          <w:rFonts w:cs="Arial"/>
          <w:b/>
          <w:color w:val="000066"/>
          <w:sz w:val="24"/>
          <w:szCs w:val="24"/>
        </w:rPr>
      </w:pPr>
    </w:p>
    <w:p w14:paraId="11E6750B" w14:textId="186331C6" w:rsidR="00632A95" w:rsidRPr="001C5C4A" w:rsidRDefault="00632A95" w:rsidP="00B10F2A">
      <w:pPr>
        <w:pStyle w:val="Heading1"/>
        <w:spacing w:before="0" w:line="240" w:lineRule="auto"/>
        <w:contextualSpacing/>
        <w:rPr>
          <w:rStyle w:val="normaltextrun"/>
          <w:color w:val="0070C0"/>
          <w:sz w:val="28"/>
          <w:bdr w:val="none" w:sz="0" w:space="0" w:color="auto" w:frame="1"/>
        </w:rPr>
      </w:pPr>
      <w:bookmarkStart w:id="13" w:name="_Toc197499243"/>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5124DBE5" w14:textId="13198CE7" w:rsidR="00632A95" w:rsidRPr="0036300F" w:rsidRDefault="00632A95" w:rsidP="00B10F2A">
      <w:pPr>
        <w:spacing w:after="0" w:line="240" w:lineRule="auto"/>
        <w:contextualSpacing/>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B10F2A">
      <w:pPr>
        <w:spacing w:after="0" w:line="240" w:lineRule="auto"/>
        <w:contextualSpacing/>
        <w:rPr>
          <w:rFonts w:cs="Arial"/>
          <w:sz w:val="24"/>
          <w:szCs w:val="24"/>
        </w:rPr>
      </w:pPr>
    </w:p>
    <w:p w14:paraId="4D9046CD" w14:textId="2002F676" w:rsidR="00632A95" w:rsidRPr="0036300F" w:rsidRDefault="00632A95" w:rsidP="00B10F2A">
      <w:pPr>
        <w:spacing w:after="0" w:line="240" w:lineRule="auto"/>
        <w:contextualSpacing/>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B10F2A">
      <w:pPr>
        <w:spacing w:after="0" w:line="240" w:lineRule="auto"/>
        <w:contextualSpacing/>
        <w:rPr>
          <w:rFonts w:cs="Arial"/>
          <w:sz w:val="24"/>
          <w:szCs w:val="24"/>
        </w:rPr>
      </w:pPr>
    </w:p>
    <w:p w14:paraId="6B044E36" w14:textId="6F892DA1" w:rsidR="00632A95" w:rsidRPr="00B10F2A" w:rsidRDefault="0036300F" w:rsidP="00B10F2A">
      <w:pPr>
        <w:spacing w:after="0" w:line="240" w:lineRule="auto"/>
        <w:contextualSpacing/>
        <w:rPr>
          <w:rFonts w:cs="Arial"/>
          <w:sz w:val="24"/>
          <w:szCs w:val="24"/>
        </w:rPr>
      </w:pPr>
      <w:r w:rsidRPr="00B10F2A">
        <w:rPr>
          <w:rFonts w:cs="Arial"/>
          <w:sz w:val="24"/>
          <w:szCs w:val="24"/>
        </w:rPr>
        <w:t>PCNs have been formed</w:t>
      </w:r>
      <w:r w:rsidR="00632A95" w:rsidRPr="00B10F2A">
        <w:rPr>
          <w:rFonts w:cs="Arial"/>
          <w:sz w:val="24"/>
          <w:szCs w:val="24"/>
        </w:rPr>
        <w:t xml:space="preserve"> in geographical networks</w:t>
      </w:r>
      <w:r w:rsidR="000435CB" w:rsidRPr="00B10F2A">
        <w:rPr>
          <w:rFonts w:cs="Arial"/>
          <w:sz w:val="24"/>
          <w:szCs w:val="24"/>
        </w:rPr>
        <w:t xml:space="preserve">. </w:t>
      </w:r>
      <w:r w:rsidR="00A21432" w:rsidRPr="00B10F2A">
        <w:rPr>
          <w:rFonts w:cs="Arial"/>
          <w:sz w:val="24"/>
          <w:szCs w:val="24"/>
        </w:rPr>
        <w:t xml:space="preserve">The Practice is part of </w:t>
      </w:r>
      <w:r w:rsidR="00C553B8" w:rsidRPr="00B10F2A">
        <w:rPr>
          <w:rFonts w:cs="Arial"/>
          <w:sz w:val="24"/>
          <w:szCs w:val="24"/>
        </w:rPr>
        <w:t xml:space="preserve">North Liverpool Network. </w:t>
      </w:r>
      <w:r w:rsidR="00632A95" w:rsidRPr="00B10F2A">
        <w:rPr>
          <w:rFonts w:cs="Arial"/>
          <w:sz w:val="24"/>
          <w:szCs w:val="24"/>
        </w:rPr>
        <w:t xml:space="preserve">This means that </w:t>
      </w:r>
      <w:r w:rsidR="00C553B8" w:rsidRPr="00B10F2A">
        <w:rPr>
          <w:rFonts w:cs="Arial"/>
          <w:sz w:val="24"/>
          <w:szCs w:val="24"/>
        </w:rPr>
        <w:t xml:space="preserve">Ellergreen Medical Centre </w:t>
      </w:r>
      <w:r w:rsidR="00632A95" w:rsidRPr="00B10F2A">
        <w:rPr>
          <w:rFonts w:cs="Arial"/>
          <w:sz w:val="24"/>
          <w:szCs w:val="24"/>
        </w:rPr>
        <w:t xml:space="preserve">may share your information with other practices within </w:t>
      </w:r>
      <w:r w:rsidR="00C553B8" w:rsidRPr="00B10F2A">
        <w:rPr>
          <w:rFonts w:cs="Arial"/>
          <w:sz w:val="24"/>
          <w:szCs w:val="24"/>
        </w:rPr>
        <w:t xml:space="preserve">North Liverpool Network </w:t>
      </w:r>
      <w:r w:rsidR="00632A95" w:rsidRPr="00B10F2A">
        <w:rPr>
          <w:rFonts w:cs="Arial"/>
          <w:sz w:val="24"/>
          <w:szCs w:val="24"/>
        </w:rPr>
        <w:t>to provide you with your care and treatment.</w:t>
      </w:r>
    </w:p>
    <w:p w14:paraId="7A7D7608" w14:textId="77777777" w:rsidR="00F42A37" w:rsidRDefault="00F42A37" w:rsidP="00B10F2A">
      <w:pPr>
        <w:keepNext/>
        <w:spacing w:after="0" w:line="240" w:lineRule="auto"/>
        <w:contextualSpacing/>
        <w:rPr>
          <w:rFonts w:eastAsiaTheme="minorHAnsi" w:cs="Arial"/>
          <w:b/>
          <w:bCs/>
          <w:color w:val="365F91" w:themeColor="accent1" w:themeShade="BF"/>
          <w:sz w:val="24"/>
          <w:szCs w:val="24"/>
        </w:rPr>
      </w:pPr>
    </w:p>
    <w:p w14:paraId="3A4E48AE" w14:textId="65C1395A" w:rsidR="00632A95" w:rsidRPr="001C5C4A" w:rsidRDefault="00632A95" w:rsidP="00B10F2A">
      <w:pPr>
        <w:pStyle w:val="Heading1"/>
        <w:spacing w:before="0" w:line="240" w:lineRule="auto"/>
        <w:contextualSpacing/>
        <w:rPr>
          <w:rStyle w:val="normaltextrun"/>
          <w:color w:val="0070C0"/>
          <w:sz w:val="28"/>
          <w:bdr w:val="none" w:sz="0" w:space="0" w:color="auto" w:frame="1"/>
        </w:rPr>
      </w:pPr>
      <w:bookmarkStart w:id="14" w:name="_Toc197499244"/>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1B109A74" w14:textId="4D4F88CB" w:rsidR="00654B6E" w:rsidRDefault="00CA24F1" w:rsidP="00B10F2A">
      <w:pPr>
        <w:spacing w:after="0" w:line="240" w:lineRule="auto"/>
        <w:contextualSpacing/>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10F2A">
      <w:pPr>
        <w:spacing w:after="0" w:line="240" w:lineRule="auto"/>
        <w:contextualSpacing/>
        <w:rPr>
          <w:rFonts w:cs="Arial"/>
          <w:sz w:val="24"/>
          <w:szCs w:val="24"/>
        </w:rPr>
      </w:pPr>
    </w:p>
    <w:p w14:paraId="433CC17F" w14:textId="77777777" w:rsidR="00884BAF" w:rsidRDefault="00884BAF" w:rsidP="00B10F2A">
      <w:pPr>
        <w:spacing w:after="0" w:line="240" w:lineRule="auto"/>
        <w:contextualSpacing/>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10F2A">
      <w:pPr>
        <w:spacing w:after="0" w:line="240" w:lineRule="auto"/>
        <w:contextualSpacing/>
        <w:rPr>
          <w:rFonts w:cs="Arial"/>
          <w:sz w:val="24"/>
          <w:szCs w:val="24"/>
        </w:rPr>
      </w:pPr>
    </w:p>
    <w:p w14:paraId="11318951" w14:textId="7690E0D2" w:rsidR="00232694" w:rsidRDefault="00632A95" w:rsidP="00B10F2A">
      <w:pPr>
        <w:spacing w:after="0" w:line="240" w:lineRule="auto"/>
        <w:contextualSpacing/>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10F2A">
      <w:pPr>
        <w:spacing w:after="0" w:line="240" w:lineRule="auto"/>
        <w:contextualSpacing/>
        <w:rPr>
          <w:rFonts w:cs="Arial"/>
          <w:sz w:val="24"/>
          <w:szCs w:val="24"/>
        </w:rPr>
      </w:pPr>
    </w:p>
    <w:p w14:paraId="116C6B99" w14:textId="34BFB54D" w:rsidR="00232694" w:rsidRDefault="00232694" w:rsidP="00B10F2A">
      <w:pPr>
        <w:spacing w:after="0" w:line="240" w:lineRule="auto"/>
        <w:contextualSpacing/>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326B6AC8" w14:textId="03EF3234" w:rsidR="00B6268B" w:rsidRDefault="00B6268B" w:rsidP="00B10F2A">
      <w:pPr>
        <w:pStyle w:val="ListParagraph"/>
        <w:numPr>
          <w:ilvl w:val="0"/>
          <w:numId w:val="33"/>
        </w:numPr>
        <w:spacing w:after="0" w:line="240" w:lineRule="auto"/>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B10F2A">
      <w:pPr>
        <w:pStyle w:val="ListParagraph"/>
        <w:numPr>
          <w:ilvl w:val="0"/>
          <w:numId w:val="33"/>
        </w:numPr>
        <w:spacing w:after="0" w:line="240" w:lineRule="auto"/>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1173E1E3" w14:textId="626D0C95" w:rsidR="00FE6359" w:rsidRDefault="00FE6359" w:rsidP="00B10F2A">
      <w:pPr>
        <w:pStyle w:val="ListParagraph"/>
        <w:numPr>
          <w:ilvl w:val="0"/>
          <w:numId w:val="33"/>
        </w:numPr>
        <w:spacing w:after="0" w:line="240" w:lineRule="auto"/>
        <w:rPr>
          <w:rFonts w:cs="Arial"/>
          <w:sz w:val="24"/>
          <w:szCs w:val="24"/>
        </w:rPr>
      </w:pPr>
      <w:r>
        <w:rPr>
          <w:rFonts w:cs="Arial"/>
          <w:sz w:val="24"/>
          <w:szCs w:val="24"/>
        </w:rPr>
        <w:t>Invoice Validation</w:t>
      </w:r>
    </w:p>
    <w:p w14:paraId="094FEBDA" w14:textId="3B6427AE" w:rsidR="0018091C" w:rsidRPr="00814FCB" w:rsidRDefault="0018091C" w:rsidP="00B10F2A">
      <w:pPr>
        <w:spacing w:after="0" w:line="240" w:lineRule="auto"/>
        <w:contextualSpacing/>
        <w:rPr>
          <w:rFonts w:cs="Arial"/>
          <w:sz w:val="24"/>
          <w:szCs w:val="24"/>
        </w:rPr>
      </w:pPr>
    </w:p>
    <w:p w14:paraId="067AE406" w14:textId="378DF94D" w:rsidR="0029527A" w:rsidRDefault="00437CEC" w:rsidP="00B10F2A">
      <w:pPr>
        <w:spacing w:after="0" w:line="240" w:lineRule="auto"/>
        <w:contextualSpacing/>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5" w:history="1">
        <w:r w:rsidR="00FE6359" w:rsidRPr="00814FCB">
          <w:rPr>
            <w:rStyle w:val="Hyperlink"/>
            <w:sz w:val="24"/>
            <w:szCs w:val="24"/>
          </w:rPr>
          <w:t>How we work - NHS Cheshire and Merseyside</w:t>
        </w:r>
      </w:hyperlink>
    </w:p>
    <w:p w14:paraId="16289448" w14:textId="77777777" w:rsidR="00503F08" w:rsidRPr="00814FCB" w:rsidRDefault="00503F08" w:rsidP="00B10F2A">
      <w:pPr>
        <w:spacing w:after="0" w:line="240" w:lineRule="auto"/>
        <w:contextualSpacing/>
      </w:pPr>
    </w:p>
    <w:p w14:paraId="7269F1EA" w14:textId="6F2FEC08" w:rsidR="00C52D27" w:rsidRPr="00392FC9" w:rsidRDefault="00C52D27" w:rsidP="00B10F2A">
      <w:pPr>
        <w:pStyle w:val="Heading1"/>
        <w:spacing w:before="0" w:line="240" w:lineRule="auto"/>
        <w:contextualSpacing/>
        <w:rPr>
          <w:rStyle w:val="normaltextrun"/>
          <w:color w:val="0070C0"/>
          <w:sz w:val="28"/>
          <w:bdr w:val="none" w:sz="0" w:space="0" w:color="auto" w:frame="1"/>
        </w:rPr>
      </w:pPr>
      <w:bookmarkStart w:id="15" w:name="_Toc197499245"/>
      <w:r w:rsidRPr="00392FC9">
        <w:rPr>
          <w:rStyle w:val="normaltextrun"/>
          <w:color w:val="0070C0"/>
          <w:sz w:val="28"/>
          <w:bdr w:val="none" w:sz="0" w:space="0" w:color="auto" w:frame="1"/>
        </w:rPr>
        <w:t>Safeguarding</w:t>
      </w:r>
      <w:bookmarkEnd w:id="15"/>
    </w:p>
    <w:p w14:paraId="657288EE" w14:textId="07B43005" w:rsidR="00C52D27" w:rsidRPr="00436800" w:rsidRDefault="00C52D27" w:rsidP="00B10F2A">
      <w:pPr>
        <w:spacing w:after="0" w:line="240" w:lineRule="auto"/>
        <w:contextualSpacing/>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 xml:space="preserve">If a person is identified as being at risk from harm </w:t>
      </w:r>
      <w:r w:rsidR="005F22DC" w:rsidRPr="00B10F2A">
        <w:rPr>
          <w:rFonts w:cs="Arial"/>
          <w:sz w:val="24"/>
          <w:szCs w:val="24"/>
        </w:rPr>
        <w:lastRenderedPageBreak/>
        <w:t xml:space="preserve">Ellergreen Medical Centre </w:t>
      </w:r>
      <w:r>
        <w:rPr>
          <w:rFonts w:cs="Arial"/>
          <w:sz w:val="24"/>
          <w:szCs w:val="24"/>
        </w:rPr>
        <w:t>staff</w:t>
      </w:r>
      <w:r w:rsidRPr="00436800">
        <w:rPr>
          <w:rFonts w:cs="Arial"/>
          <w:sz w:val="24"/>
          <w:szCs w:val="24"/>
        </w:rPr>
        <w:t xml:space="preserve"> are expected as professionals to do what </w:t>
      </w:r>
      <w:r>
        <w:rPr>
          <w:rFonts w:cs="Arial"/>
          <w:sz w:val="24"/>
          <w:szCs w:val="24"/>
        </w:rPr>
        <w:t>they</w:t>
      </w:r>
      <w:r w:rsidRPr="00436800">
        <w:rPr>
          <w:rFonts w:cs="Arial"/>
          <w:sz w:val="24"/>
          <w:szCs w:val="24"/>
        </w:rPr>
        <w:t xml:space="preserve"> can to protect them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B10F2A">
      <w:pPr>
        <w:spacing w:after="0" w:line="240" w:lineRule="auto"/>
        <w:contextualSpacing/>
        <w:rPr>
          <w:rFonts w:cs="Arial"/>
          <w:sz w:val="24"/>
          <w:szCs w:val="24"/>
        </w:rPr>
      </w:pPr>
    </w:p>
    <w:p w14:paraId="5DD00A31" w14:textId="477AC7A8" w:rsidR="00C52D27" w:rsidRPr="00436800" w:rsidRDefault="00C52D27" w:rsidP="00B10F2A">
      <w:pPr>
        <w:spacing w:after="0" w:line="240" w:lineRule="auto"/>
        <w:contextualSpacing/>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whether or not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70CED433" w14:textId="77777777" w:rsidR="002A3A21" w:rsidRPr="009606FE" w:rsidRDefault="002A3A21" w:rsidP="00B10F2A">
      <w:pPr>
        <w:spacing w:after="0" w:line="240" w:lineRule="auto"/>
        <w:contextualSpacing/>
        <w:rPr>
          <w:rFonts w:cs="Arial"/>
          <w:sz w:val="24"/>
          <w:szCs w:val="24"/>
        </w:rPr>
      </w:pPr>
    </w:p>
    <w:p w14:paraId="451786B8" w14:textId="21900C33" w:rsidR="00C52D27" w:rsidRPr="00392FC9" w:rsidRDefault="00C52D27" w:rsidP="00B10F2A">
      <w:pPr>
        <w:pStyle w:val="Heading1"/>
        <w:spacing w:before="0" w:line="240" w:lineRule="auto"/>
        <w:contextualSpacing/>
        <w:rPr>
          <w:rStyle w:val="normaltextrun"/>
          <w:color w:val="0070C0"/>
          <w:sz w:val="28"/>
          <w:bdr w:val="none" w:sz="0" w:space="0" w:color="auto" w:frame="1"/>
        </w:rPr>
      </w:pPr>
      <w:bookmarkStart w:id="16" w:name="_Toc197499246"/>
      <w:r w:rsidRPr="00392FC9">
        <w:rPr>
          <w:rStyle w:val="normaltextrun"/>
          <w:color w:val="0070C0"/>
          <w:sz w:val="28"/>
          <w:bdr w:val="none" w:sz="0" w:space="0" w:color="auto" w:frame="1"/>
        </w:rPr>
        <w:t>Research</w:t>
      </w:r>
      <w:bookmarkEnd w:id="16"/>
    </w:p>
    <w:p w14:paraId="4BBA4C0D" w14:textId="36E05B9B" w:rsidR="00845D1F" w:rsidRPr="00845D1F" w:rsidRDefault="00845D1F" w:rsidP="00B10F2A">
      <w:pPr>
        <w:spacing w:after="0" w:line="240" w:lineRule="auto"/>
        <w:contextualSpacing/>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As such,</w:t>
      </w:r>
      <w:r w:rsidR="005F22DC">
        <w:rPr>
          <w:rFonts w:cs="Arial"/>
          <w:sz w:val="24"/>
          <w:szCs w:val="24"/>
        </w:rPr>
        <w:t xml:space="preserve"> </w:t>
      </w:r>
      <w:r w:rsidR="005F22DC" w:rsidRPr="00B10F2A">
        <w:rPr>
          <w:rFonts w:cs="Arial"/>
          <w:sz w:val="24"/>
          <w:szCs w:val="24"/>
        </w:rPr>
        <w:t xml:space="preserve">Ellergreen Medical Centre </w:t>
      </w:r>
      <w:r w:rsidRPr="00B10F2A">
        <w:rPr>
          <w:rFonts w:cs="Arial"/>
          <w:sz w:val="24"/>
          <w:szCs w:val="24"/>
        </w:rPr>
        <w:t>is dedicated to supporting clinical research</w:t>
      </w:r>
      <w:r w:rsidR="00315BFC" w:rsidRPr="00B10F2A">
        <w:rPr>
          <w:rFonts w:cs="Arial"/>
          <w:sz w:val="24"/>
          <w:szCs w:val="24"/>
        </w:rPr>
        <w:t xml:space="preserve">. </w:t>
      </w:r>
      <w:r w:rsidR="00272AEA" w:rsidRPr="00B10F2A">
        <w:rPr>
          <w:rFonts w:cs="Arial"/>
          <w:sz w:val="24"/>
          <w:szCs w:val="24"/>
        </w:rPr>
        <w:t xml:space="preserve">Practice </w:t>
      </w:r>
      <w:r w:rsidRPr="00B10F2A">
        <w:rPr>
          <w:rFonts w:cs="Arial"/>
          <w:sz w:val="24"/>
          <w:szCs w:val="24"/>
        </w:rPr>
        <w:t>st</w:t>
      </w:r>
      <w:r w:rsidRPr="00845D1F">
        <w:rPr>
          <w:rFonts w:cs="Arial"/>
          <w:sz w:val="24"/>
          <w:szCs w:val="24"/>
        </w:rPr>
        <w:t xml:space="preserve">aff </w:t>
      </w:r>
      <w:r w:rsidR="00272AEA">
        <w:rPr>
          <w:rFonts w:cs="Arial"/>
          <w:sz w:val="24"/>
          <w:szCs w:val="24"/>
        </w:rPr>
        <w:t xml:space="preserve">may </w:t>
      </w:r>
      <w:r w:rsidRPr="00845D1F">
        <w:rPr>
          <w:rFonts w:cs="Arial"/>
          <w:sz w:val="24"/>
          <w:szCs w:val="24"/>
        </w:rPr>
        <w:t>view care records in order to offer new research opportunities to patients and carers, to support the development of treatments and improve the way the Practice delivers healthcare.</w:t>
      </w:r>
    </w:p>
    <w:p w14:paraId="4504669D" w14:textId="77777777" w:rsidR="00845D1F" w:rsidRPr="00845D1F" w:rsidRDefault="00845D1F" w:rsidP="00B10F2A">
      <w:pPr>
        <w:spacing w:after="0" w:line="240" w:lineRule="auto"/>
        <w:contextualSpacing/>
        <w:rPr>
          <w:rFonts w:cs="Arial"/>
          <w:sz w:val="24"/>
          <w:szCs w:val="24"/>
        </w:rPr>
      </w:pPr>
    </w:p>
    <w:p w14:paraId="134864A0" w14:textId="77777777" w:rsidR="00F20335" w:rsidRDefault="00436459" w:rsidP="00B10F2A">
      <w:pPr>
        <w:spacing w:after="0" w:line="240" w:lineRule="auto"/>
        <w:contextualSpacing/>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10F2A">
      <w:pPr>
        <w:spacing w:after="0" w:line="240" w:lineRule="auto"/>
        <w:contextualSpacing/>
        <w:rPr>
          <w:rFonts w:cs="Arial"/>
          <w:sz w:val="24"/>
          <w:szCs w:val="24"/>
        </w:rPr>
      </w:pPr>
    </w:p>
    <w:p w14:paraId="654792F0" w14:textId="6978D8F6" w:rsidR="002255BA" w:rsidRDefault="00845D1F" w:rsidP="00B10F2A">
      <w:pPr>
        <w:spacing w:after="0" w:line="240" w:lineRule="auto"/>
        <w:contextualSpacing/>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10F2A">
      <w:pPr>
        <w:spacing w:after="0" w:line="240" w:lineRule="auto"/>
        <w:contextualSpacing/>
        <w:rPr>
          <w:rFonts w:cs="Arial"/>
          <w:sz w:val="24"/>
          <w:szCs w:val="24"/>
        </w:rPr>
      </w:pPr>
    </w:p>
    <w:p w14:paraId="11DE3F18" w14:textId="77777777" w:rsidR="00272AEA" w:rsidRPr="007E0320" w:rsidRDefault="00272AEA" w:rsidP="00B10F2A">
      <w:pPr>
        <w:pStyle w:val="ListParagraph"/>
        <w:numPr>
          <w:ilvl w:val="0"/>
          <w:numId w:val="14"/>
        </w:numPr>
        <w:spacing w:after="0" w:line="240" w:lineRule="auto"/>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C479E" w14:textId="27B9FC20" w:rsidR="00D54E6D" w:rsidRPr="00D54E6D" w:rsidRDefault="00D54E6D" w:rsidP="00B10F2A">
      <w:pPr>
        <w:spacing w:after="0" w:line="240" w:lineRule="auto"/>
        <w:ind w:firstLine="720"/>
        <w:contextualSpacing/>
        <w:rPr>
          <w:rFonts w:cs="Arial"/>
          <w:b/>
          <w:bCs/>
          <w:sz w:val="24"/>
          <w:szCs w:val="24"/>
        </w:rPr>
      </w:pPr>
      <w:r w:rsidRPr="00D54E6D">
        <w:rPr>
          <w:rFonts w:cs="Arial"/>
          <w:b/>
          <w:bCs/>
          <w:sz w:val="24"/>
          <w:szCs w:val="24"/>
        </w:rPr>
        <w:t>and</w:t>
      </w:r>
    </w:p>
    <w:p w14:paraId="6CE112B4" w14:textId="77777777" w:rsidR="0094778B" w:rsidRPr="00F02605" w:rsidRDefault="0094778B" w:rsidP="00B10F2A">
      <w:pPr>
        <w:pStyle w:val="ListParagraph"/>
        <w:numPr>
          <w:ilvl w:val="0"/>
          <w:numId w:val="15"/>
        </w:numPr>
        <w:spacing w:after="0" w:line="240" w:lineRule="auto"/>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10F2A">
      <w:pPr>
        <w:spacing w:after="0" w:line="240" w:lineRule="auto"/>
        <w:contextualSpacing/>
        <w:rPr>
          <w:rFonts w:cs="Arial"/>
          <w:sz w:val="24"/>
          <w:szCs w:val="24"/>
        </w:rPr>
      </w:pPr>
    </w:p>
    <w:p w14:paraId="08F4FA90" w14:textId="210054FA" w:rsidR="00667F0B" w:rsidRDefault="00561DE9" w:rsidP="00B10F2A">
      <w:pPr>
        <w:spacing w:after="0" w:line="240" w:lineRule="auto"/>
        <w:contextualSpacing/>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B10F2A">
      <w:pPr>
        <w:spacing w:after="0" w:line="240" w:lineRule="auto"/>
        <w:contextualSpacing/>
        <w:rPr>
          <w:rFonts w:cs="Arial"/>
          <w:sz w:val="24"/>
          <w:szCs w:val="24"/>
        </w:rPr>
      </w:pPr>
    </w:p>
    <w:p w14:paraId="3F389227" w14:textId="6F58ACA0" w:rsidR="005F22DC" w:rsidRDefault="00845D1F" w:rsidP="00B10F2A">
      <w:pPr>
        <w:spacing w:after="0" w:line="240" w:lineRule="auto"/>
        <w:contextualSpacing/>
        <w:rPr>
          <w:rFonts w:cs="Arial"/>
          <w:sz w:val="24"/>
          <w:szCs w:val="24"/>
        </w:rPr>
      </w:pPr>
      <w:r w:rsidRPr="00845D1F">
        <w:rPr>
          <w:rFonts w:cs="Arial"/>
          <w:sz w:val="24"/>
          <w:szCs w:val="24"/>
        </w:rPr>
        <w:t xml:space="preserve">For further information, please go to </w:t>
      </w:r>
      <w:r w:rsidR="005F22DC" w:rsidRPr="005F22DC">
        <w:rPr>
          <w:rFonts w:cs="Arial"/>
          <w:sz w:val="24"/>
          <w:szCs w:val="24"/>
        </w:rPr>
        <w:t>https://www.hra.nhs.uk/</w:t>
      </w:r>
    </w:p>
    <w:p w14:paraId="0D921DBA" w14:textId="77777777" w:rsidR="005F22DC" w:rsidRDefault="005F22DC" w:rsidP="00B10F2A">
      <w:pPr>
        <w:spacing w:after="0" w:line="240" w:lineRule="auto"/>
        <w:contextualSpacing/>
        <w:rPr>
          <w:rFonts w:cs="Arial"/>
          <w:sz w:val="24"/>
          <w:szCs w:val="24"/>
        </w:rPr>
      </w:pPr>
    </w:p>
    <w:p w14:paraId="61F1F72B" w14:textId="77777777" w:rsidR="00D175AF" w:rsidRPr="00E46A7E" w:rsidRDefault="00D175AF" w:rsidP="00B10F2A">
      <w:pPr>
        <w:pStyle w:val="Heading1"/>
        <w:spacing w:before="0" w:line="240" w:lineRule="auto"/>
        <w:contextualSpacing/>
        <w:rPr>
          <w:rStyle w:val="normaltextrun"/>
          <w:rFonts w:cs="Arial"/>
          <w:color w:val="0070C0"/>
          <w:sz w:val="28"/>
          <w:bdr w:val="none" w:sz="0" w:space="0" w:color="auto" w:frame="1"/>
        </w:rPr>
      </w:pPr>
      <w:bookmarkStart w:id="17" w:name="_Toc197499247"/>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243F1005" w14:textId="77777777" w:rsidR="00D175AF" w:rsidRDefault="00D175AF" w:rsidP="00B10F2A">
      <w:pPr>
        <w:pStyle w:val="NormalWeb"/>
        <w:spacing w:before="0" w:beforeAutospacing="0" w:after="0" w:afterAutospacing="0"/>
        <w:contextualSpacing/>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B10F2A">
      <w:pPr>
        <w:pStyle w:val="nhsd-t-body"/>
        <w:spacing w:before="0" w:beforeAutospacing="0" w:after="0" w:afterAutospacing="0"/>
        <w:contextualSpacing/>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B10F2A">
      <w:pPr>
        <w:pStyle w:val="nhsd-t-body"/>
        <w:numPr>
          <w:ilvl w:val="0"/>
          <w:numId w:val="26"/>
        </w:numPr>
        <w:spacing w:before="0" w:beforeAutospacing="0" w:after="0" w:afterAutospacing="0"/>
        <w:contextualSpacing/>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B10F2A">
      <w:pPr>
        <w:pStyle w:val="nhsd-t-body"/>
        <w:numPr>
          <w:ilvl w:val="0"/>
          <w:numId w:val="26"/>
        </w:numPr>
        <w:spacing w:before="0" w:beforeAutospacing="0" w:after="0" w:afterAutospacing="0"/>
        <w:contextualSpacing/>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B10F2A">
      <w:pPr>
        <w:pStyle w:val="nhsd-t-body"/>
        <w:spacing w:before="0" w:beforeAutospacing="0" w:after="0" w:afterAutospacing="0"/>
        <w:contextualSpacing/>
        <w:rPr>
          <w:rFonts w:ascii="Arial" w:eastAsiaTheme="minorEastAsia" w:hAnsi="Arial" w:cs="Arial"/>
          <w:lang w:eastAsia="en-US"/>
        </w:rPr>
      </w:pPr>
      <w:r w:rsidRPr="00EF593F">
        <w:rPr>
          <w:rFonts w:ascii="Arial" w:eastAsiaTheme="minorEastAsia" w:hAnsi="Arial" w:cs="Arial"/>
          <w:lang w:eastAsia="en-US"/>
        </w:rPr>
        <w:lastRenderedPageBreak/>
        <w:t>PID data is only used when information is permitted by law or supports direct benefits to patient care.</w:t>
      </w:r>
    </w:p>
    <w:p w14:paraId="6586AE38" w14:textId="77777777" w:rsidR="00D175AF" w:rsidRPr="009A561F" w:rsidRDefault="00D175AF" w:rsidP="00B10F2A">
      <w:pPr>
        <w:pStyle w:val="NormalWeb"/>
        <w:spacing w:before="0" w:beforeAutospacing="0" w:after="0" w:afterAutospacing="0"/>
        <w:contextualSpacing/>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service as a whole. </w:t>
      </w:r>
    </w:p>
    <w:p w14:paraId="7AD688EF" w14:textId="62CE4B5C" w:rsidR="00D175AF" w:rsidRDefault="00D175AF" w:rsidP="00B10F2A">
      <w:pPr>
        <w:pStyle w:val="NormalWeb"/>
        <w:spacing w:before="0" w:beforeAutospacing="0" w:after="0" w:afterAutospacing="0"/>
        <w:contextualSpacing/>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6"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B10F2A">
      <w:pPr>
        <w:pStyle w:val="NormalWeb"/>
        <w:spacing w:before="0" w:beforeAutospacing="0" w:after="0" w:afterAutospacing="0"/>
        <w:contextualSpacing/>
        <w:rPr>
          <w:rFonts w:ascii="Arial" w:eastAsiaTheme="minorEastAsia" w:hAnsi="Arial" w:cs="Arial"/>
          <w:lang w:eastAsia="en-US"/>
        </w:rPr>
      </w:pPr>
    </w:p>
    <w:p w14:paraId="71897A1D" w14:textId="77777777" w:rsidR="00734784" w:rsidRDefault="00734784" w:rsidP="00B10F2A">
      <w:pPr>
        <w:pStyle w:val="Heading1"/>
        <w:spacing w:before="0" w:line="240" w:lineRule="auto"/>
        <w:contextualSpacing/>
        <w:rPr>
          <w:rStyle w:val="normaltextrun"/>
          <w:rFonts w:cs="Arial"/>
          <w:color w:val="0070C0"/>
          <w:sz w:val="28"/>
          <w:bdr w:val="none" w:sz="0" w:space="0" w:color="auto" w:frame="1"/>
        </w:rPr>
      </w:pPr>
      <w:bookmarkStart w:id="18" w:name="_Toc197499248"/>
    </w:p>
    <w:p w14:paraId="007C83E9" w14:textId="77777777" w:rsidR="00734784" w:rsidRPr="00D408FA" w:rsidRDefault="00734784" w:rsidP="00734784">
      <w:pPr>
        <w:pStyle w:val="Heading1"/>
        <w:spacing w:before="0" w:after="120" w:line="240" w:lineRule="auto"/>
        <w:rPr>
          <w:rStyle w:val="normaltextrun"/>
          <w:rFonts w:cs="Arial"/>
          <w:b w:val="0"/>
          <w:bCs w:val="0"/>
          <w:color w:val="0070C0"/>
          <w:sz w:val="28"/>
          <w:bdr w:val="none" w:sz="0" w:space="0" w:color="auto" w:frame="1"/>
        </w:rPr>
      </w:pPr>
      <w:proofErr w:type="spellStart"/>
      <w:r w:rsidRPr="00D408FA">
        <w:rPr>
          <w:rStyle w:val="normaltextrun"/>
          <w:rFonts w:cs="Arial"/>
          <w:color w:val="0070C0"/>
          <w:sz w:val="28"/>
          <w:bdr w:val="none" w:sz="0" w:space="0" w:color="auto" w:frame="1"/>
        </w:rPr>
        <w:t>OpenSAFELY</w:t>
      </w:r>
      <w:proofErr w:type="spellEnd"/>
      <w:r w:rsidRPr="00D408FA">
        <w:rPr>
          <w:rStyle w:val="normaltextrun"/>
          <w:rFonts w:cs="Arial"/>
          <w:color w:val="0070C0"/>
          <w:sz w:val="28"/>
          <w:bdr w:val="none" w:sz="0" w:space="0" w:color="auto" w:frame="1"/>
        </w:rPr>
        <w:t xml:space="preserve"> Data Analytics Service</w:t>
      </w:r>
    </w:p>
    <w:p w14:paraId="43DD2503" w14:textId="77777777" w:rsidR="00734784" w:rsidRPr="008F389F" w:rsidRDefault="00734784" w:rsidP="008F389F">
      <w:pPr>
        <w:spacing w:after="0"/>
        <w:rPr>
          <w:sz w:val="24"/>
          <w:szCs w:val="24"/>
        </w:rPr>
      </w:pPr>
      <w:proofErr w:type="spellStart"/>
      <w:r w:rsidRPr="008F389F">
        <w:rPr>
          <w:sz w:val="24"/>
          <w:szCs w:val="24"/>
        </w:rPr>
        <w:t>OpenSAFELY</w:t>
      </w:r>
      <w:proofErr w:type="spellEnd"/>
      <w:r w:rsidRPr="008F389F">
        <w:rPr>
          <w:sz w:val="24"/>
          <w:szCs w:val="24"/>
        </w:rPr>
        <w:t xml:space="preserve"> is a secure data analytics platform developed to allow approved users to run queries on </w:t>
      </w:r>
      <w:r w:rsidRPr="008F389F">
        <w:rPr>
          <w:rStyle w:val="Strong"/>
          <w:sz w:val="24"/>
          <w:szCs w:val="24"/>
        </w:rPr>
        <w:t>pseudonymised GP patient data</w:t>
      </w:r>
      <w:r w:rsidRPr="008F389F">
        <w:rPr>
          <w:sz w:val="24"/>
          <w:szCs w:val="24"/>
        </w:rPr>
        <w:t>. This means that any information that could directly identify you (such as your name, NHS number, or address) is removed and replaced with a pseudonym before it is processed.</w:t>
      </w:r>
    </w:p>
    <w:p w14:paraId="15E1B3BE" w14:textId="77777777" w:rsidR="00734784" w:rsidRPr="008F389F" w:rsidRDefault="00734784" w:rsidP="008F389F">
      <w:pPr>
        <w:spacing w:after="0"/>
        <w:rPr>
          <w:sz w:val="24"/>
          <w:szCs w:val="24"/>
        </w:rPr>
      </w:pPr>
    </w:p>
    <w:p w14:paraId="0EB94230" w14:textId="77777777" w:rsidR="00734784" w:rsidRPr="008F389F" w:rsidRDefault="00734784" w:rsidP="008F389F">
      <w:pPr>
        <w:spacing w:after="0"/>
        <w:rPr>
          <w:sz w:val="24"/>
          <w:szCs w:val="24"/>
        </w:rPr>
      </w:pPr>
      <w:r w:rsidRPr="008F389F">
        <w:rPr>
          <w:sz w:val="24"/>
          <w:szCs w:val="24"/>
        </w:rPr>
        <w:t>The purpose of this service is to support:</w:t>
      </w:r>
    </w:p>
    <w:p w14:paraId="742CEDD2" w14:textId="77777777" w:rsidR="00734784" w:rsidRPr="008F389F" w:rsidRDefault="00734784" w:rsidP="008F389F">
      <w:pPr>
        <w:pStyle w:val="ListParagraph"/>
        <w:numPr>
          <w:ilvl w:val="0"/>
          <w:numId w:val="41"/>
        </w:numPr>
        <w:spacing w:after="0"/>
        <w:rPr>
          <w:sz w:val="24"/>
          <w:szCs w:val="24"/>
        </w:rPr>
      </w:pPr>
      <w:r w:rsidRPr="008F389F">
        <w:rPr>
          <w:sz w:val="24"/>
          <w:szCs w:val="24"/>
        </w:rPr>
        <w:t>Clinical audit</w:t>
      </w:r>
    </w:p>
    <w:p w14:paraId="7AAC8EF1" w14:textId="77777777" w:rsidR="00734784" w:rsidRPr="008F389F" w:rsidRDefault="00734784" w:rsidP="008F389F">
      <w:pPr>
        <w:pStyle w:val="ListParagraph"/>
        <w:numPr>
          <w:ilvl w:val="0"/>
          <w:numId w:val="41"/>
        </w:numPr>
        <w:spacing w:after="0"/>
        <w:rPr>
          <w:sz w:val="24"/>
          <w:szCs w:val="24"/>
        </w:rPr>
      </w:pPr>
      <w:r w:rsidRPr="008F389F">
        <w:rPr>
          <w:sz w:val="24"/>
          <w:szCs w:val="24"/>
        </w:rPr>
        <w:t>Service evaluation</w:t>
      </w:r>
    </w:p>
    <w:p w14:paraId="48F4A4EB" w14:textId="77777777" w:rsidR="00734784" w:rsidRPr="008F389F" w:rsidRDefault="00734784" w:rsidP="008F389F">
      <w:pPr>
        <w:pStyle w:val="ListParagraph"/>
        <w:numPr>
          <w:ilvl w:val="0"/>
          <w:numId w:val="41"/>
        </w:numPr>
        <w:spacing w:after="0"/>
        <w:rPr>
          <w:sz w:val="24"/>
          <w:szCs w:val="24"/>
        </w:rPr>
      </w:pPr>
      <w:r w:rsidRPr="008F389F">
        <w:rPr>
          <w:sz w:val="24"/>
          <w:szCs w:val="24"/>
        </w:rPr>
        <w:t>Health surveillance</w:t>
      </w:r>
    </w:p>
    <w:p w14:paraId="6C679E77" w14:textId="77777777" w:rsidR="00734784" w:rsidRPr="008F389F" w:rsidRDefault="00734784" w:rsidP="008F389F">
      <w:pPr>
        <w:pStyle w:val="ListParagraph"/>
        <w:numPr>
          <w:ilvl w:val="0"/>
          <w:numId w:val="41"/>
        </w:numPr>
        <w:spacing w:after="0"/>
        <w:rPr>
          <w:sz w:val="24"/>
          <w:szCs w:val="24"/>
        </w:rPr>
      </w:pPr>
      <w:r w:rsidRPr="008F389F">
        <w:rPr>
          <w:sz w:val="24"/>
          <w:szCs w:val="24"/>
        </w:rPr>
        <w:t>Research</w:t>
      </w:r>
    </w:p>
    <w:p w14:paraId="5E3725ED" w14:textId="77777777" w:rsidR="00734784" w:rsidRPr="008F389F" w:rsidRDefault="00734784" w:rsidP="008F389F">
      <w:pPr>
        <w:pStyle w:val="ListParagraph"/>
        <w:numPr>
          <w:ilvl w:val="0"/>
          <w:numId w:val="41"/>
        </w:numPr>
        <w:spacing w:after="0"/>
        <w:rPr>
          <w:sz w:val="24"/>
          <w:szCs w:val="24"/>
        </w:rPr>
      </w:pPr>
      <w:r w:rsidRPr="008F389F">
        <w:rPr>
          <w:sz w:val="24"/>
          <w:szCs w:val="24"/>
        </w:rPr>
        <w:t>Health and social care policy, planning, and commissioning</w:t>
      </w:r>
    </w:p>
    <w:p w14:paraId="04B6E81E" w14:textId="77777777" w:rsidR="00734784" w:rsidRPr="008F389F" w:rsidRDefault="00734784" w:rsidP="008F389F">
      <w:pPr>
        <w:pStyle w:val="ListParagraph"/>
        <w:numPr>
          <w:ilvl w:val="0"/>
          <w:numId w:val="41"/>
        </w:numPr>
        <w:spacing w:after="0"/>
        <w:rPr>
          <w:sz w:val="24"/>
          <w:szCs w:val="24"/>
        </w:rPr>
      </w:pPr>
      <w:r w:rsidRPr="008F389F">
        <w:rPr>
          <w:sz w:val="24"/>
          <w:szCs w:val="24"/>
        </w:rPr>
        <w:t>Public health initiatives</w:t>
      </w:r>
    </w:p>
    <w:p w14:paraId="77F37367" w14:textId="77777777" w:rsidR="00734784" w:rsidRPr="008F389F" w:rsidRDefault="00734784" w:rsidP="008F389F">
      <w:pPr>
        <w:spacing w:after="0"/>
        <w:rPr>
          <w:sz w:val="24"/>
          <w:szCs w:val="24"/>
        </w:rPr>
      </w:pPr>
    </w:p>
    <w:p w14:paraId="519F3293" w14:textId="77777777" w:rsidR="00734784" w:rsidRPr="008F389F" w:rsidRDefault="00734784" w:rsidP="008F389F">
      <w:pPr>
        <w:spacing w:after="0"/>
        <w:rPr>
          <w:sz w:val="24"/>
          <w:szCs w:val="24"/>
        </w:rPr>
      </w:pPr>
      <w:r w:rsidRPr="008F389F">
        <w:rPr>
          <w:sz w:val="24"/>
          <w:szCs w:val="24"/>
        </w:rPr>
        <w:t>Only users approved by or on behalf of NHS England can access the platform, and they are not able to see any information that directly or indirectly identifies individuals.</w:t>
      </w:r>
    </w:p>
    <w:p w14:paraId="63640A7E" w14:textId="77777777" w:rsidR="00734784" w:rsidRPr="008F389F" w:rsidRDefault="00734784" w:rsidP="008F389F">
      <w:pPr>
        <w:spacing w:after="0"/>
        <w:rPr>
          <w:sz w:val="24"/>
          <w:szCs w:val="24"/>
        </w:rPr>
      </w:pPr>
    </w:p>
    <w:p w14:paraId="0FF35C7E" w14:textId="77777777" w:rsidR="00734784" w:rsidRPr="008F389F" w:rsidRDefault="00734784" w:rsidP="008F389F">
      <w:pPr>
        <w:spacing w:after="0"/>
        <w:rPr>
          <w:sz w:val="24"/>
          <w:szCs w:val="24"/>
        </w:rPr>
      </w:pPr>
      <w:r w:rsidRPr="008F389F">
        <w:rPr>
          <w:sz w:val="24"/>
          <w:szCs w:val="24"/>
        </w:rPr>
        <w:t xml:space="preserve">This data processing is carried out under the </w:t>
      </w:r>
      <w:proofErr w:type="spellStart"/>
      <w:r w:rsidRPr="008F389F">
        <w:rPr>
          <w:sz w:val="24"/>
          <w:szCs w:val="24"/>
        </w:rPr>
        <w:t>OpenSAFELY</w:t>
      </w:r>
      <w:proofErr w:type="spellEnd"/>
      <w:r w:rsidRPr="008F389F">
        <w:rPr>
          <w:sz w:val="24"/>
          <w:szCs w:val="24"/>
        </w:rPr>
        <w:t xml:space="preserve"> Data Analytics Service Directions 2025, issued by the Secretary of State for Health and Social Care. GP practices are legally required to provide access to pseudonymised data for these purposes.</w:t>
      </w:r>
    </w:p>
    <w:p w14:paraId="063003A7" w14:textId="77777777" w:rsidR="00734784" w:rsidRPr="008F389F" w:rsidRDefault="00734784" w:rsidP="008F389F">
      <w:pPr>
        <w:spacing w:after="0"/>
        <w:rPr>
          <w:sz w:val="24"/>
          <w:szCs w:val="24"/>
        </w:rPr>
      </w:pPr>
    </w:p>
    <w:p w14:paraId="7B08C1C8" w14:textId="77777777" w:rsidR="00734784" w:rsidRPr="008F389F" w:rsidRDefault="00734784" w:rsidP="008F389F">
      <w:pPr>
        <w:spacing w:after="0"/>
        <w:rPr>
          <w:sz w:val="24"/>
          <w:szCs w:val="24"/>
        </w:rPr>
      </w:pPr>
      <w:r w:rsidRPr="008F389F">
        <w:rPr>
          <w:sz w:val="24"/>
          <w:szCs w:val="24"/>
        </w:rPr>
        <w:t xml:space="preserve">If you do not wish for your data to be used in this way, you can register a </w:t>
      </w:r>
      <w:r w:rsidRPr="008F389F">
        <w:rPr>
          <w:rStyle w:val="Strong"/>
          <w:sz w:val="24"/>
          <w:szCs w:val="24"/>
        </w:rPr>
        <w:t>Type 1 Opt-out</w:t>
      </w:r>
      <w:r w:rsidRPr="008F389F">
        <w:rPr>
          <w:sz w:val="24"/>
          <w:szCs w:val="24"/>
        </w:rPr>
        <w:t xml:space="preserve"> with the Practice.</w:t>
      </w:r>
    </w:p>
    <w:p w14:paraId="19FF04A1" w14:textId="77777777" w:rsidR="00734784" w:rsidRPr="008F389F" w:rsidRDefault="00734784" w:rsidP="008F389F">
      <w:pPr>
        <w:spacing w:after="0"/>
        <w:rPr>
          <w:sz w:val="24"/>
          <w:szCs w:val="24"/>
        </w:rPr>
      </w:pPr>
    </w:p>
    <w:p w14:paraId="67614869" w14:textId="77777777" w:rsidR="00734784" w:rsidRPr="008F389F" w:rsidRDefault="00734784" w:rsidP="008F389F">
      <w:pPr>
        <w:spacing w:after="0"/>
        <w:rPr>
          <w:sz w:val="24"/>
          <w:szCs w:val="24"/>
        </w:rPr>
      </w:pPr>
      <w:r w:rsidRPr="008F389F">
        <w:rPr>
          <w:sz w:val="24"/>
          <w:szCs w:val="24"/>
        </w:rPr>
        <w:t xml:space="preserve">You can find out more information about </w:t>
      </w:r>
      <w:proofErr w:type="spellStart"/>
      <w:r w:rsidRPr="008F389F">
        <w:rPr>
          <w:sz w:val="24"/>
          <w:szCs w:val="24"/>
        </w:rPr>
        <w:t>OpenSAFELY</w:t>
      </w:r>
      <w:proofErr w:type="spellEnd"/>
      <w:r w:rsidRPr="008F389F">
        <w:rPr>
          <w:sz w:val="24"/>
          <w:szCs w:val="24"/>
        </w:rPr>
        <w:t xml:space="preserve">, including how your data is protected, at </w:t>
      </w:r>
      <w:hyperlink r:id="rId17" w:history="1">
        <w:r w:rsidRPr="008F389F">
          <w:rPr>
            <w:rStyle w:val="Hyperlink"/>
            <w:sz w:val="24"/>
            <w:szCs w:val="24"/>
          </w:rPr>
          <w:t>https://www.opensafely.org</w:t>
        </w:r>
      </w:hyperlink>
      <w:r w:rsidRPr="008F389F">
        <w:rPr>
          <w:sz w:val="24"/>
          <w:szCs w:val="24"/>
        </w:rPr>
        <w:t xml:space="preserve"> </w:t>
      </w:r>
    </w:p>
    <w:p w14:paraId="60CD6382" w14:textId="77777777" w:rsidR="00734784" w:rsidRDefault="00734784" w:rsidP="00B10F2A">
      <w:pPr>
        <w:pStyle w:val="Heading1"/>
        <w:spacing w:before="0" w:line="240" w:lineRule="auto"/>
        <w:contextualSpacing/>
        <w:rPr>
          <w:rStyle w:val="normaltextrun"/>
          <w:rFonts w:cs="Arial"/>
          <w:color w:val="0070C0"/>
          <w:sz w:val="28"/>
          <w:bdr w:val="none" w:sz="0" w:space="0" w:color="auto" w:frame="1"/>
        </w:rPr>
      </w:pPr>
    </w:p>
    <w:p w14:paraId="538E411B" w14:textId="7D19C5FD" w:rsidR="00D175AF" w:rsidRDefault="00D175AF" w:rsidP="00B10F2A">
      <w:pPr>
        <w:pStyle w:val="Heading1"/>
        <w:spacing w:before="0" w:line="240" w:lineRule="auto"/>
        <w:contextualSpacing/>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National Data Opt-Out</w:t>
      </w:r>
      <w:bookmarkEnd w:id="18"/>
    </w:p>
    <w:p w14:paraId="3A5CDACA" w14:textId="2F06CF88" w:rsidR="00A04C2B" w:rsidRDefault="00A04C2B" w:rsidP="00B10F2A">
      <w:pPr>
        <w:spacing w:after="0" w:line="240" w:lineRule="auto"/>
        <w:contextualSpacing/>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B10F2A">
      <w:pPr>
        <w:spacing w:after="0" w:line="240" w:lineRule="auto"/>
        <w:contextualSpacing/>
        <w:rPr>
          <w:rFonts w:cs="Arial"/>
          <w:sz w:val="24"/>
          <w:szCs w:val="24"/>
        </w:rPr>
      </w:pPr>
    </w:p>
    <w:p w14:paraId="174242EA" w14:textId="77777777" w:rsidR="00A04C2B" w:rsidRPr="00814FCB" w:rsidRDefault="00A04C2B" w:rsidP="00B10F2A">
      <w:pPr>
        <w:spacing w:after="0" w:line="240" w:lineRule="auto"/>
        <w:contextualSpacing/>
        <w:rPr>
          <w:rFonts w:cs="Arial"/>
          <w:sz w:val="24"/>
          <w:szCs w:val="24"/>
        </w:rPr>
      </w:pPr>
      <w:r w:rsidRPr="00814FCB">
        <w:rPr>
          <w:rFonts w:cs="Arial"/>
          <w:sz w:val="24"/>
          <w:szCs w:val="24"/>
        </w:rPr>
        <w:lastRenderedPageBreak/>
        <w:t>The information collected about you when you use these services can also be used and provided to other organisations for purposes beyond your individual care, for instance to help with:</w:t>
      </w:r>
    </w:p>
    <w:p w14:paraId="640DC214" w14:textId="77777777" w:rsidR="00A04C2B" w:rsidRPr="00A04C2B" w:rsidRDefault="00A04C2B" w:rsidP="00B10F2A">
      <w:pPr>
        <w:spacing w:after="0" w:line="240" w:lineRule="auto"/>
        <w:contextualSpacing/>
        <w:rPr>
          <w:rFonts w:asciiTheme="minorHAnsi" w:eastAsiaTheme="minorHAnsi" w:hAnsiTheme="minorHAnsi"/>
        </w:rPr>
      </w:pPr>
    </w:p>
    <w:p w14:paraId="7EDB6682" w14:textId="43A18007" w:rsidR="00A04C2B" w:rsidRPr="00814FCB" w:rsidRDefault="00A04C2B" w:rsidP="00B10F2A">
      <w:pPr>
        <w:pStyle w:val="ListParagraph"/>
        <w:numPr>
          <w:ilvl w:val="0"/>
          <w:numId w:val="15"/>
        </w:numPr>
        <w:spacing w:after="0" w:line="240" w:lineRule="auto"/>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B10F2A">
      <w:pPr>
        <w:pStyle w:val="ListParagraph"/>
        <w:numPr>
          <w:ilvl w:val="0"/>
          <w:numId w:val="15"/>
        </w:numPr>
        <w:spacing w:after="0" w:line="240" w:lineRule="auto"/>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B10F2A">
      <w:pPr>
        <w:pStyle w:val="ListParagraph"/>
        <w:numPr>
          <w:ilvl w:val="0"/>
          <w:numId w:val="15"/>
        </w:numPr>
        <w:spacing w:after="0" w:line="240" w:lineRule="auto"/>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B10F2A">
      <w:pPr>
        <w:pStyle w:val="ListParagraph"/>
        <w:numPr>
          <w:ilvl w:val="0"/>
          <w:numId w:val="15"/>
        </w:numPr>
        <w:spacing w:after="0" w:line="240" w:lineRule="auto"/>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B10F2A">
      <w:pPr>
        <w:pStyle w:val="ListParagraph"/>
        <w:numPr>
          <w:ilvl w:val="0"/>
          <w:numId w:val="15"/>
        </w:numPr>
        <w:spacing w:after="0" w:line="240" w:lineRule="auto"/>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B10F2A">
      <w:pPr>
        <w:spacing w:after="0" w:line="240" w:lineRule="auto"/>
        <w:contextualSpacing/>
        <w:rPr>
          <w:rFonts w:asciiTheme="minorHAnsi" w:eastAsiaTheme="minorHAnsi" w:hAnsiTheme="minorHAnsi"/>
        </w:rPr>
      </w:pPr>
    </w:p>
    <w:p w14:paraId="006A5543" w14:textId="07B94D37" w:rsidR="00A04C2B" w:rsidRPr="00814FCB" w:rsidRDefault="00A04C2B" w:rsidP="00B10F2A">
      <w:pPr>
        <w:spacing w:after="0" w:line="240" w:lineRule="auto"/>
        <w:contextualSpacing/>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B10F2A">
      <w:pPr>
        <w:spacing w:after="0" w:line="240" w:lineRule="auto"/>
        <w:contextualSpacing/>
        <w:rPr>
          <w:rFonts w:asciiTheme="minorHAnsi" w:eastAsiaTheme="minorHAnsi" w:hAnsiTheme="minorHAnsi"/>
        </w:rPr>
      </w:pPr>
    </w:p>
    <w:p w14:paraId="0E8FEE12" w14:textId="15736716" w:rsidR="00A04C2B" w:rsidRPr="00814FCB" w:rsidRDefault="00A04C2B" w:rsidP="00B10F2A">
      <w:pPr>
        <w:spacing w:after="0" w:line="240" w:lineRule="auto"/>
        <w:contextualSpacing/>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B10F2A">
      <w:pPr>
        <w:spacing w:after="0" w:line="240" w:lineRule="auto"/>
        <w:contextualSpacing/>
        <w:rPr>
          <w:rFonts w:cs="Arial"/>
          <w:sz w:val="24"/>
          <w:szCs w:val="24"/>
        </w:rPr>
      </w:pPr>
    </w:p>
    <w:p w14:paraId="7FD880A6" w14:textId="77777777" w:rsidR="00A04C2B" w:rsidRDefault="00A04C2B" w:rsidP="00B10F2A">
      <w:pPr>
        <w:spacing w:after="0" w:line="240" w:lineRule="auto"/>
        <w:contextualSpacing/>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B10F2A">
      <w:pPr>
        <w:spacing w:after="0" w:line="240" w:lineRule="auto"/>
        <w:contextualSpacing/>
        <w:rPr>
          <w:rFonts w:cs="Arial"/>
          <w:sz w:val="24"/>
          <w:szCs w:val="24"/>
        </w:rPr>
      </w:pPr>
    </w:p>
    <w:p w14:paraId="2FCC4E73" w14:textId="77777777" w:rsidR="00A04C2B" w:rsidRPr="00814FCB" w:rsidRDefault="00A04C2B" w:rsidP="00B10F2A">
      <w:pPr>
        <w:spacing w:after="0" w:line="240" w:lineRule="auto"/>
        <w:contextualSpacing/>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8"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B10F2A">
      <w:pPr>
        <w:spacing w:after="0" w:line="240" w:lineRule="auto"/>
        <w:contextualSpacing/>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B10F2A">
      <w:pPr>
        <w:pStyle w:val="ListParagraph"/>
        <w:numPr>
          <w:ilvl w:val="0"/>
          <w:numId w:val="36"/>
        </w:numPr>
        <w:spacing w:after="0" w:line="240" w:lineRule="auto"/>
        <w:rPr>
          <w:rFonts w:eastAsiaTheme="minorHAnsi" w:cs="Arial"/>
          <w:sz w:val="24"/>
          <w:szCs w:val="24"/>
        </w:rPr>
      </w:pPr>
      <w:hyperlink r:id="rId19"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B10F2A">
      <w:pPr>
        <w:pStyle w:val="ListParagraph"/>
        <w:spacing w:after="0" w:line="240" w:lineRule="auto"/>
        <w:rPr>
          <w:rFonts w:eastAsiaTheme="minorHAnsi" w:cs="Arial"/>
          <w:sz w:val="24"/>
          <w:szCs w:val="24"/>
        </w:rPr>
      </w:pPr>
    </w:p>
    <w:p w14:paraId="556C010E" w14:textId="77777777" w:rsidR="00A04C2B" w:rsidRPr="00814FCB" w:rsidRDefault="00A04C2B" w:rsidP="00B10F2A">
      <w:pPr>
        <w:pStyle w:val="ListParagraph"/>
        <w:numPr>
          <w:ilvl w:val="0"/>
          <w:numId w:val="36"/>
        </w:numPr>
        <w:spacing w:after="0" w:line="240" w:lineRule="auto"/>
        <w:rPr>
          <w:rFonts w:eastAsiaTheme="minorHAnsi" w:cs="Arial"/>
          <w:sz w:val="24"/>
          <w:szCs w:val="24"/>
        </w:rPr>
      </w:pPr>
      <w:hyperlink r:id="rId20"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B10F2A">
      <w:pPr>
        <w:spacing w:after="0" w:line="240" w:lineRule="auto"/>
        <w:contextualSpacing/>
        <w:rPr>
          <w:rFonts w:asciiTheme="minorHAnsi" w:eastAsiaTheme="minorHAnsi" w:hAnsiTheme="minorHAnsi"/>
        </w:rPr>
      </w:pPr>
    </w:p>
    <w:p w14:paraId="33CC5784" w14:textId="77777777" w:rsidR="00A04C2B" w:rsidRPr="00814FCB" w:rsidRDefault="00A04C2B" w:rsidP="00B10F2A">
      <w:pPr>
        <w:spacing w:after="0" w:line="240" w:lineRule="auto"/>
        <w:contextualSpacing/>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B10F2A">
      <w:pPr>
        <w:spacing w:after="0" w:line="240" w:lineRule="auto"/>
        <w:contextualSpacing/>
        <w:rPr>
          <w:rFonts w:eastAsiaTheme="minorHAnsi" w:cs="Arial"/>
          <w:sz w:val="24"/>
          <w:szCs w:val="24"/>
        </w:rPr>
      </w:pPr>
    </w:p>
    <w:p w14:paraId="3A303C1D" w14:textId="77777777" w:rsidR="00A04C2B" w:rsidRPr="00814FCB" w:rsidRDefault="00A04C2B" w:rsidP="00B10F2A">
      <w:pPr>
        <w:spacing w:after="0" w:line="240" w:lineRule="auto"/>
        <w:contextualSpacing/>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B10F2A">
      <w:pPr>
        <w:spacing w:after="0" w:line="240" w:lineRule="auto"/>
        <w:contextualSpacing/>
        <w:rPr>
          <w:rFonts w:eastAsiaTheme="minorHAnsi" w:cs="Arial"/>
          <w:sz w:val="24"/>
          <w:szCs w:val="24"/>
        </w:rPr>
      </w:pPr>
    </w:p>
    <w:p w14:paraId="0E813415" w14:textId="4BB37679" w:rsidR="00A04C2B" w:rsidRDefault="000B79BA" w:rsidP="00B10F2A">
      <w:pPr>
        <w:spacing w:after="0" w:line="240" w:lineRule="auto"/>
        <w:contextualSpacing/>
        <w:rPr>
          <w:rFonts w:eastAsiaTheme="minorHAnsi" w:cs="Arial"/>
          <w:sz w:val="24"/>
          <w:szCs w:val="24"/>
        </w:rPr>
      </w:pPr>
      <w:r w:rsidRPr="00B10F2A">
        <w:rPr>
          <w:rFonts w:eastAsiaTheme="minorHAnsi" w:cs="Arial"/>
          <w:sz w:val="24"/>
          <w:szCs w:val="24"/>
        </w:rPr>
        <w:t>Ellergreen Medical Centre</w:t>
      </w:r>
      <w:r w:rsidR="00A04C2B" w:rsidRPr="00B10F2A">
        <w:rPr>
          <w:rFonts w:eastAsiaTheme="minorHAnsi" w:cs="Arial"/>
          <w:sz w:val="24"/>
          <w:szCs w:val="24"/>
        </w:rPr>
        <w:t xml:space="preserve"> has systems and processes in place so we can be compliant with the national data opt-out and apply your choice to any confidential patient information we use or share for purposes beyond your individual care. </w:t>
      </w:r>
      <w:r w:rsidR="004E1DEA" w:rsidRPr="00B10F2A">
        <w:rPr>
          <w:rFonts w:eastAsiaTheme="minorHAnsi" w:cs="Arial"/>
          <w:sz w:val="24"/>
          <w:szCs w:val="24"/>
        </w:rPr>
        <w:t xml:space="preserve">Ellergreen Medical Centre </w:t>
      </w:r>
      <w:r w:rsidR="00A04C2B" w:rsidRPr="00B10F2A">
        <w:rPr>
          <w:rFonts w:eastAsiaTheme="minorHAnsi" w:cs="Arial"/>
          <w:sz w:val="24"/>
          <w:szCs w:val="24"/>
        </w:rPr>
        <w:t xml:space="preserve">is compliant </w:t>
      </w:r>
      <w:r w:rsidR="00A04C2B" w:rsidRPr="00814FCB">
        <w:rPr>
          <w:rFonts w:eastAsiaTheme="minorHAnsi" w:cs="Arial"/>
          <w:sz w:val="24"/>
          <w:szCs w:val="24"/>
        </w:rPr>
        <w:t>with the national data opt-out policy.</w:t>
      </w:r>
    </w:p>
    <w:p w14:paraId="37D78F2E" w14:textId="77777777" w:rsidR="00EA1FAE" w:rsidRPr="00814FCB" w:rsidRDefault="00EA1FAE" w:rsidP="00B10F2A">
      <w:pPr>
        <w:spacing w:after="0" w:line="240" w:lineRule="auto"/>
        <w:contextualSpacing/>
        <w:rPr>
          <w:rFonts w:eastAsiaTheme="minorHAnsi" w:cs="Arial"/>
          <w:sz w:val="24"/>
          <w:szCs w:val="24"/>
        </w:rPr>
      </w:pPr>
    </w:p>
    <w:p w14:paraId="7083AF84" w14:textId="77777777" w:rsidR="00D175AF" w:rsidRDefault="00D175AF" w:rsidP="00B10F2A">
      <w:pPr>
        <w:spacing w:after="0" w:line="240" w:lineRule="auto"/>
        <w:contextualSpacing/>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21"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B10F2A">
      <w:pPr>
        <w:spacing w:after="0" w:line="240" w:lineRule="auto"/>
        <w:contextualSpacing/>
        <w:rPr>
          <w:rFonts w:cs="Arial"/>
          <w:sz w:val="24"/>
          <w:szCs w:val="24"/>
        </w:rPr>
      </w:pPr>
    </w:p>
    <w:p w14:paraId="32061332" w14:textId="576D4A3A" w:rsidR="00EA4F01" w:rsidRDefault="00EA4F01" w:rsidP="00B10F2A">
      <w:pPr>
        <w:pStyle w:val="Heading1"/>
        <w:spacing w:before="0" w:line="240" w:lineRule="auto"/>
        <w:contextualSpacing/>
        <w:rPr>
          <w:rStyle w:val="normaltextrun"/>
          <w:color w:val="0070C0"/>
          <w:sz w:val="28"/>
          <w:bdr w:val="none" w:sz="0" w:space="0" w:color="auto" w:frame="1"/>
        </w:rPr>
      </w:pPr>
      <w:bookmarkStart w:id="19" w:name="_Toc197499249"/>
      <w:r w:rsidRPr="00814FCB">
        <w:rPr>
          <w:rStyle w:val="normaltextrun"/>
          <w:color w:val="0070C0"/>
          <w:sz w:val="28"/>
          <w:bdr w:val="none" w:sz="0" w:space="0" w:color="auto" w:frame="1"/>
        </w:rPr>
        <w:lastRenderedPageBreak/>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19"/>
    </w:p>
    <w:p w14:paraId="2E1B3D35" w14:textId="77777777" w:rsidR="00EA4F01" w:rsidRPr="00814FCB" w:rsidRDefault="00EA4F01" w:rsidP="00B10F2A">
      <w:pPr>
        <w:spacing w:after="0" w:line="240" w:lineRule="auto"/>
        <w:contextualSpacing/>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B10F2A">
      <w:pPr>
        <w:spacing w:after="0" w:line="240" w:lineRule="auto"/>
        <w:contextualSpacing/>
        <w:rPr>
          <w:rFonts w:eastAsiaTheme="minorHAnsi" w:cs="Arial"/>
          <w:sz w:val="24"/>
          <w:szCs w:val="24"/>
        </w:rPr>
      </w:pPr>
    </w:p>
    <w:p w14:paraId="56E1D448" w14:textId="77777777" w:rsidR="00EA4F01" w:rsidRPr="00814FCB" w:rsidRDefault="00EA4F01" w:rsidP="00B10F2A">
      <w:pPr>
        <w:spacing w:after="0" w:line="240" w:lineRule="auto"/>
        <w:contextualSpacing/>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B10F2A">
      <w:pPr>
        <w:numPr>
          <w:ilvl w:val="0"/>
          <w:numId w:val="34"/>
        </w:numPr>
        <w:spacing w:after="0" w:line="240" w:lineRule="auto"/>
        <w:ind w:left="714" w:hanging="357"/>
        <w:contextualSpacing/>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B10F2A">
      <w:pPr>
        <w:numPr>
          <w:ilvl w:val="0"/>
          <w:numId w:val="34"/>
        </w:numPr>
        <w:spacing w:after="0" w:line="240" w:lineRule="auto"/>
        <w:contextualSpacing/>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B10F2A">
      <w:pPr>
        <w:spacing w:after="0" w:line="240" w:lineRule="auto"/>
        <w:contextualSpacing/>
        <w:rPr>
          <w:rFonts w:cs="Arial"/>
          <w:sz w:val="24"/>
          <w:szCs w:val="24"/>
        </w:rPr>
      </w:pPr>
    </w:p>
    <w:p w14:paraId="6932F92B" w14:textId="77777777" w:rsidR="005F13A1" w:rsidRPr="00E46A7E" w:rsidRDefault="005F13A1" w:rsidP="00B10F2A">
      <w:pPr>
        <w:pStyle w:val="Heading1"/>
        <w:spacing w:before="0" w:line="240" w:lineRule="auto"/>
        <w:contextualSpacing/>
        <w:rPr>
          <w:rStyle w:val="normaltextrun"/>
          <w:rFonts w:cs="Arial"/>
          <w:color w:val="0070C0"/>
          <w:sz w:val="28"/>
          <w:bdr w:val="none" w:sz="0" w:space="0" w:color="auto" w:frame="1"/>
        </w:rPr>
      </w:pPr>
      <w:bookmarkStart w:id="20" w:name="_Toc197499250"/>
      <w:r w:rsidRPr="00E46A7E">
        <w:rPr>
          <w:rStyle w:val="normaltextrun"/>
          <w:rFonts w:cs="Arial"/>
          <w:color w:val="0070C0"/>
          <w:sz w:val="28"/>
          <w:bdr w:val="none" w:sz="0" w:space="0" w:color="auto" w:frame="1"/>
        </w:rPr>
        <w:t>Communicating with you</w:t>
      </w:r>
      <w:bookmarkEnd w:id="20"/>
      <w:r w:rsidRPr="00E46A7E">
        <w:rPr>
          <w:rStyle w:val="normaltextrun"/>
          <w:rFonts w:cs="Arial"/>
          <w:color w:val="0070C0"/>
          <w:sz w:val="28"/>
          <w:bdr w:val="none" w:sz="0" w:space="0" w:color="auto" w:frame="1"/>
        </w:rPr>
        <w:t xml:space="preserve"> </w:t>
      </w:r>
    </w:p>
    <w:p w14:paraId="53D1D5DC" w14:textId="731E65C9" w:rsidR="005F13A1" w:rsidRDefault="005F13A1" w:rsidP="00B10F2A">
      <w:pPr>
        <w:spacing w:after="0" w:line="240" w:lineRule="auto"/>
        <w:contextualSpacing/>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 xml:space="preserve">providing </w:t>
      </w:r>
      <w:r w:rsidR="004E1DEA" w:rsidRPr="00B10F2A">
        <w:rPr>
          <w:rFonts w:eastAsiaTheme="minorHAnsi" w:cs="Arial"/>
          <w:sz w:val="24"/>
          <w:szCs w:val="24"/>
        </w:rPr>
        <w:t xml:space="preserve">Ellergreen Medical Centre </w:t>
      </w:r>
      <w:r w:rsidRPr="00B10F2A">
        <w:rPr>
          <w:rFonts w:eastAsiaTheme="minorHAnsi" w:cs="Arial"/>
          <w:sz w:val="24"/>
          <w:szCs w:val="24"/>
        </w:rPr>
        <w:t xml:space="preserve">with </w:t>
      </w:r>
      <w:r w:rsidRPr="00207A9A">
        <w:rPr>
          <w:rFonts w:eastAsiaTheme="minorHAnsi" w:cs="Arial"/>
          <w:sz w:val="24"/>
          <w:szCs w:val="24"/>
        </w:rPr>
        <w:t xml:space="preserve">your contact details, we will communicate with you about your healthcare. This may be via </w:t>
      </w:r>
      <w:r>
        <w:rPr>
          <w:rFonts w:eastAsiaTheme="minorHAnsi" w:cs="Arial"/>
          <w:sz w:val="24"/>
          <w:szCs w:val="24"/>
        </w:rPr>
        <w:t xml:space="preserve">a variety of ways e.g. </w:t>
      </w:r>
    </w:p>
    <w:p w14:paraId="34064771" w14:textId="77777777" w:rsidR="005F13A1" w:rsidRDefault="005F13A1" w:rsidP="00B10F2A">
      <w:pPr>
        <w:pStyle w:val="ListParagraph"/>
        <w:numPr>
          <w:ilvl w:val="0"/>
          <w:numId w:val="24"/>
        </w:numPr>
        <w:spacing w:after="0" w:line="240" w:lineRule="auto"/>
        <w:rPr>
          <w:rFonts w:eastAsiaTheme="minorHAnsi" w:cs="Arial"/>
          <w:sz w:val="24"/>
          <w:szCs w:val="24"/>
        </w:rPr>
      </w:pPr>
      <w:r>
        <w:rPr>
          <w:rFonts w:eastAsiaTheme="minorHAnsi" w:cs="Arial"/>
          <w:sz w:val="24"/>
          <w:szCs w:val="24"/>
        </w:rPr>
        <w:t xml:space="preserve">Post </w:t>
      </w:r>
    </w:p>
    <w:p w14:paraId="6FEF90D1" w14:textId="77777777" w:rsidR="005F13A1" w:rsidRDefault="005F13A1" w:rsidP="00B10F2A">
      <w:pPr>
        <w:pStyle w:val="ListParagraph"/>
        <w:numPr>
          <w:ilvl w:val="0"/>
          <w:numId w:val="24"/>
        </w:numPr>
        <w:spacing w:after="0" w:line="240" w:lineRule="auto"/>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B10F2A">
      <w:pPr>
        <w:pStyle w:val="ListParagraph"/>
        <w:numPr>
          <w:ilvl w:val="0"/>
          <w:numId w:val="24"/>
        </w:numPr>
        <w:spacing w:after="0" w:line="240" w:lineRule="auto"/>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B10F2A">
      <w:pPr>
        <w:pStyle w:val="ListParagraph"/>
        <w:numPr>
          <w:ilvl w:val="0"/>
          <w:numId w:val="24"/>
        </w:numPr>
        <w:spacing w:after="0" w:line="240" w:lineRule="auto"/>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B10F2A">
      <w:pPr>
        <w:pStyle w:val="ListParagraph"/>
        <w:numPr>
          <w:ilvl w:val="0"/>
          <w:numId w:val="24"/>
        </w:numPr>
        <w:spacing w:after="0" w:line="240" w:lineRule="auto"/>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B10F2A">
      <w:pPr>
        <w:spacing w:after="0" w:line="240" w:lineRule="auto"/>
        <w:contextualSpacing/>
        <w:rPr>
          <w:rFonts w:cs="Arial"/>
          <w:sz w:val="24"/>
          <w:szCs w:val="24"/>
          <w:highlight w:val="yellow"/>
        </w:rPr>
      </w:pPr>
    </w:p>
    <w:p w14:paraId="073EADD4" w14:textId="77777777" w:rsidR="002A55A9" w:rsidRPr="009606FE" w:rsidRDefault="002A55A9" w:rsidP="00B10F2A">
      <w:pPr>
        <w:spacing w:after="0" w:line="240" w:lineRule="auto"/>
        <w:contextualSpacing/>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B10F2A">
      <w:pPr>
        <w:spacing w:after="0" w:line="240" w:lineRule="auto"/>
        <w:contextualSpacing/>
        <w:rPr>
          <w:rFonts w:cs="Arial"/>
          <w:sz w:val="24"/>
          <w:szCs w:val="24"/>
        </w:rPr>
      </w:pPr>
    </w:p>
    <w:p w14:paraId="42A6E81F" w14:textId="2F469659" w:rsidR="005F13A1" w:rsidRPr="00814FCB" w:rsidRDefault="00B75746" w:rsidP="00B10F2A">
      <w:pPr>
        <w:spacing w:after="0" w:line="240" w:lineRule="auto"/>
        <w:contextualSpacing/>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4282C2E1" w14:textId="77777777" w:rsidR="0073106C" w:rsidRDefault="0073106C" w:rsidP="00B10F2A">
      <w:pPr>
        <w:pStyle w:val="Heading1"/>
        <w:spacing w:before="0" w:line="240" w:lineRule="auto"/>
        <w:contextualSpacing/>
        <w:rPr>
          <w:rStyle w:val="normaltextrun"/>
          <w:rFonts w:cs="Arial"/>
          <w:color w:val="0070C0"/>
          <w:sz w:val="28"/>
          <w:bdr w:val="none" w:sz="0" w:space="0" w:color="auto" w:frame="1"/>
        </w:rPr>
      </w:pPr>
      <w:bookmarkStart w:id="21" w:name="_Toc197499251"/>
    </w:p>
    <w:p w14:paraId="4BCC03E6" w14:textId="1C09AC40" w:rsidR="005F13A1" w:rsidRPr="00E46A7E" w:rsidRDefault="005F13A1" w:rsidP="00B10F2A">
      <w:pPr>
        <w:pStyle w:val="Heading1"/>
        <w:spacing w:before="0" w:line="240" w:lineRule="auto"/>
        <w:contextualSpacing/>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Telephone System</w:t>
      </w:r>
      <w:bookmarkEnd w:id="21"/>
    </w:p>
    <w:p w14:paraId="5F5320E3" w14:textId="0D0035D6" w:rsidR="005F13A1" w:rsidRPr="00A173C0" w:rsidRDefault="004E1DEA" w:rsidP="00B10F2A">
      <w:pPr>
        <w:spacing w:after="0" w:line="240" w:lineRule="auto"/>
        <w:contextualSpacing/>
        <w:rPr>
          <w:rFonts w:cs="Arial"/>
          <w:sz w:val="24"/>
          <w:szCs w:val="24"/>
        </w:rPr>
      </w:pPr>
      <w:r w:rsidRPr="00A173C0">
        <w:rPr>
          <w:rFonts w:eastAsiaTheme="minorHAnsi" w:cs="Arial"/>
          <w:sz w:val="24"/>
          <w:szCs w:val="24"/>
        </w:rPr>
        <w:t xml:space="preserve">Ellergreen Medical Centre </w:t>
      </w:r>
      <w:r w:rsidR="005F13A1" w:rsidRPr="00A173C0">
        <w:rPr>
          <w:rFonts w:cs="Arial"/>
          <w:sz w:val="24"/>
          <w:szCs w:val="24"/>
        </w:rPr>
        <w:t>telephone system records incoming and outgoing telephone calls to:</w:t>
      </w:r>
    </w:p>
    <w:p w14:paraId="23CC2C79" w14:textId="77777777" w:rsidR="00306D09" w:rsidRPr="00A173C0" w:rsidRDefault="00306D09" w:rsidP="00B10F2A">
      <w:pPr>
        <w:spacing w:after="0" w:line="240" w:lineRule="auto"/>
        <w:contextualSpacing/>
        <w:rPr>
          <w:rFonts w:cs="Arial"/>
          <w:sz w:val="16"/>
          <w:szCs w:val="16"/>
        </w:rPr>
      </w:pPr>
    </w:p>
    <w:p w14:paraId="13219B14" w14:textId="77777777" w:rsidR="005F13A1" w:rsidRPr="00A173C0" w:rsidRDefault="005F13A1" w:rsidP="00B10F2A">
      <w:pPr>
        <w:pStyle w:val="ListParagraph"/>
        <w:numPr>
          <w:ilvl w:val="0"/>
          <w:numId w:val="29"/>
        </w:numPr>
        <w:spacing w:after="0" w:line="240" w:lineRule="auto"/>
        <w:rPr>
          <w:rFonts w:cs="Arial"/>
          <w:sz w:val="24"/>
          <w:szCs w:val="24"/>
        </w:rPr>
      </w:pPr>
      <w:r w:rsidRPr="00A173C0">
        <w:rPr>
          <w:rFonts w:cs="Arial"/>
          <w:sz w:val="24"/>
          <w:szCs w:val="24"/>
        </w:rPr>
        <w:t>Review and improve services.</w:t>
      </w:r>
    </w:p>
    <w:p w14:paraId="0B47165A" w14:textId="77777777" w:rsidR="005F13A1" w:rsidRPr="00A173C0" w:rsidRDefault="005F13A1" w:rsidP="00B10F2A">
      <w:pPr>
        <w:pStyle w:val="ListParagraph"/>
        <w:numPr>
          <w:ilvl w:val="0"/>
          <w:numId w:val="29"/>
        </w:numPr>
        <w:spacing w:after="0" w:line="240" w:lineRule="auto"/>
        <w:rPr>
          <w:rFonts w:cs="Arial"/>
          <w:sz w:val="24"/>
          <w:szCs w:val="24"/>
        </w:rPr>
      </w:pPr>
      <w:r w:rsidRPr="00A173C0">
        <w:rPr>
          <w:rFonts w:cs="Arial"/>
          <w:sz w:val="24"/>
          <w:szCs w:val="24"/>
        </w:rPr>
        <w:t>Monitor and review the quality of care being provided.</w:t>
      </w:r>
    </w:p>
    <w:p w14:paraId="41312422" w14:textId="77777777" w:rsidR="005F13A1" w:rsidRPr="00A173C0" w:rsidRDefault="005F13A1" w:rsidP="00B10F2A">
      <w:pPr>
        <w:pStyle w:val="ListParagraph"/>
        <w:numPr>
          <w:ilvl w:val="0"/>
          <w:numId w:val="29"/>
        </w:numPr>
        <w:spacing w:after="0" w:line="240" w:lineRule="auto"/>
        <w:rPr>
          <w:rFonts w:cs="Arial"/>
          <w:sz w:val="24"/>
          <w:szCs w:val="24"/>
        </w:rPr>
      </w:pPr>
      <w:r w:rsidRPr="00A173C0">
        <w:rPr>
          <w:rFonts w:cs="Arial"/>
          <w:sz w:val="24"/>
          <w:szCs w:val="24"/>
        </w:rPr>
        <w:t>Check the accuracy and content of conversations, should a query arise later.</w:t>
      </w:r>
    </w:p>
    <w:p w14:paraId="1543F0FD" w14:textId="77777777" w:rsidR="005F13A1" w:rsidRPr="00A173C0" w:rsidRDefault="005F13A1" w:rsidP="00B10F2A">
      <w:pPr>
        <w:pStyle w:val="ListParagraph"/>
        <w:numPr>
          <w:ilvl w:val="0"/>
          <w:numId w:val="29"/>
        </w:numPr>
        <w:spacing w:after="0" w:line="240" w:lineRule="auto"/>
        <w:rPr>
          <w:rFonts w:cs="Arial"/>
          <w:sz w:val="24"/>
          <w:szCs w:val="24"/>
        </w:rPr>
      </w:pPr>
      <w:r w:rsidRPr="00A173C0">
        <w:rPr>
          <w:rFonts w:cs="Arial"/>
          <w:sz w:val="24"/>
          <w:szCs w:val="24"/>
        </w:rPr>
        <w:t>Train and develop staff.</w:t>
      </w:r>
    </w:p>
    <w:p w14:paraId="6A80DC12" w14:textId="4BE8BDF6" w:rsidR="005F13A1" w:rsidRPr="00A173C0" w:rsidRDefault="005F13A1" w:rsidP="00B10F2A">
      <w:pPr>
        <w:pStyle w:val="ListParagraph"/>
        <w:numPr>
          <w:ilvl w:val="0"/>
          <w:numId w:val="29"/>
        </w:numPr>
        <w:spacing w:after="0" w:line="240" w:lineRule="auto"/>
        <w:rPr>
          <w:rFonts w:cs="Arial"/>
          <w:sz w:val="24"/>
          <w:szCs w:val="24"/>
        </w:rPr>
      </w:pPr>
      <w:r w:rsidRPr="00A173C0">
        <w:rPr>
          <w:rFonts w:cs="Arial"/>
          <w:sz w:val="24"/>
          <w:szCs w:val="24"/>
        </w:rPr>
        <w:t>Investigate and assist complaint investigations.</w:t>
      </w:r>
    </w:p>
    <w:p w14:paraId="6C878749" w14:textId="3ACC5651" w:rsidR="005F13A1" w:rsidRPr="00A173C0" w:rsidRDefault="005F13A1" w:rsidP="00B10F2A">
      <w:pPr>
        <w:pStyle w:val="ListParagraph"/>
        <w:numPr>
          <w:ilvl w:val="0"/>
          <w:numId w:val="29"/>
        </w:numPr>
        <w:spacing w:after="0" w:line="240" w:lineRule="auto"/>
        <w:rPr>
          <w:rFonts w:cs="Arial"/>
          <w:sz w:val="24"/>
          <w:szCs w:val="24"/>
        </w:rPr>
      </w:pPr>
      <w:r w:rsidRPr="00A173C0">
        <w:rPr>
          <w:rFonts w:cs="Arial"/>
          <w:sz w:val="24"/>
          <w:szCs w:val="24"/>
        </w:rPr>
        <w:t>Provide evidence of abusive behaviour should it occur</w:t>
      </w:r>
      <w:r w:rsidR="00BE0113" w:rsidRPr="00A173C0">
        <w:rPr>
          <w:rFonts w:cs="Arial"/>
          <w:sz w:val="24"/>
          <w:szCs w:val="24"/>
        </w:rPr>
        <w:t>.</w:t>
      </w:r>
    </w:p>
    <w:p w14:paraId="677AFFFB" w14:textId="77777777" w:rsidR="005D6E94" w:rsidRPr="00A173C0" w:rsidRDefault="005D6E94" w:rsidP="00B10F2A">
      <w:pPr>
        <w:spacing w:after="0" w:line="240" w:lineRule="auto"/>
        <w:contextualSpacing/>
        <w:rPr>
          <w:rFonts w:cs="Arial"/>
          <w:sz w:val="24"/>
          <w:szCs w:val="24"/>
        </w:rPr>
      </w:pPr>
    </w:p>
    <w:p w14:paraId="5371E0D4" w14:textId="6AA01373" w:rsidR="005D6E94" w:rsidRPr="00A173C0" w:rsidRDefault="004E1DEA" w:rsidP="00B10F2A">
      <w:pPr>
        <w:spacing w:after="0" w:line="240" w:lineRule="auto"/>
        <w:contextualSpacing/>
        <w:rPr>
          <w:rFonts w:cs="Arial"/>
          <w:sz w:val="24"/>
          <w:szCs w:val="24"/>
        </w:rPr>
      </w:pPr>
      <w:r w:rsidRPr="00A173C0">
        <w:rPr>
          <w:rFonts w:cs="Arial"/>
          <w:sz w:val="24"/>
          <w:szCs w:val="24"/>
        </w:rPr>
        <w:t xml:space="preserve">We </w:t>
      </w:r>
      <w:r w:rsidR="006D1C07" w:rsidRPr="00A173C0">
        <w:rPr>
          <w:rFonts w:cs="Arial"/>
          <w:sz w:val="24"/>
          <w:szCs w:val="24"/>
        </w:rPr>
        <w:t xml:space="preserve">make </w:t>
      </w:r>
      <w:r w:rsidRPr="00A173C0">
        <w:rPr>
          <w:rFonts w:cs="Arial"/>
          <w:sz w:val="24"/>
          <w:szCs w:val="24"/>
        </w:rPr>
        <w:t xml:space="preserve">this </w:t>
      </w:r>
      <w:r w:rsidR="006D1C07" w:rsidRPr="00A173C0">
        <w:rPr>
          <w:rFonts w:cs="Arial"/>
          <w:sz w:val="24"/>
          <w:szCs w:val="24"/>
        </w:rPr>
        <w:t>clear to you via this Privacy Notice</w:t>
      </w:r>
      <w:r w:rsidR="00FF6142" w:rsidRPr="00A173C0">
        <w:rPr>
          <w:rFonts w:cs="Arial"/>
          <w:sz w:val="24"/>
          <w:szCs w:val="24"/>
        </w:rPr>
        <w:t xml:space="preserve"> and other sources </w:t>
      </w:r>
      <w:r w:rsidR="00907A4B" w:rsidRPr="00A173C0">
        <w:rPr>
          <w:rFonts w:cs="Arial"/>
          <w:sz w:val="24"/>
          <w:szCs w:val="24"/>
        </w:rPr>
        <w:t xml:space="preserve">of information, such as a recorded message that </w:t>
      </w:r>
      <w:r w:rsidRPr="00A173C0">
        <w:rPr>
          <w:rFonts w:cs="Arial"/>
          <w:sz w:val="24"/>
          <w:szCs w:val="24"/>
        </w:rPr>
        <w:t xml:space="preserve">is </w:t>
      </w:r>
      <w:r w:rsidR="00907A4B" w:rsidRPr="00A173C0">
        <w:rPr>
          <w:rFonts w:cs="Arial"/>
          <w:sz w:val="24"/>
          <w:szCs w:val="24"/>
        </w:rPr>
        <w:t>played before inbound calls are answered</w:t>
      </w:r>
      <w:r w:rsidRPr="00A173C0">
        <w:rPr>
          <w:rFonts w:cs="Arial"/>
          <w:sz w:val="24"/>
          <w:szCs w:val="24"/>
        </w:rPr>
        <w:t>.</w:t>
      </w:r>
    </w:p>
    <w:p w14:paraId="2967078C" w14:textId="77777777" w:rsidR="005F7ECA" w:rsidRPr="00A173C0" w:rsidRDefault="005F7ECA" w:rsidP="00B10F2A">
      <w:pPr>
        <w:spacing w:after="0" w:line="240" w:lineRule="auto"/>
        <w:contextualSpacing/>
        <w:rPr>
          <w:rFonts w:cs="Arial"/>
          <w:sz w:val="24"/>
          <w:szCs w:val="24"/>
        </w:rPr>
      </w:pPr>
    </w:p>
    <w:p w14:paraId="265DF92D" w14:textId="16D8E451" w:rsidR="005F13A1" w:rsidRPr="00A173C0" w:rsidRDefault="005F13A1" w:rsidP="00B10F2A">
      <w:pPr>
        <w:spacing w:after="0" w:line="240" w:lineRule="auto"/>
        <w:contextualSpacing/>
        <w:rPr>
          <w:rFonts w:cs="Arial"/>
          <w:sz w:val="24"/>
          <w:szCs w:val="24"/>
        </w:rPr>
      </w:pPr>
      <w:r w:rsidRPr="00A173C0">
        <w:rPr>
          <w:rFonts w:cs="Arial"/>
          <w:sz w:val="24"/>
          <w:szCs w:val="24"/>
        </w:rPr>
        <w:t xml:space="preserve">You do not have the right to opt out or object to the recording of telephone calls. If you object to this you will need to contact the practice using alternative methods. </w:t>
      </w:r>
      <w:r w:rsidRPr="00A173C0">
        <w:rPr>
          <w:rFonts w:cs="Arial"/>
          <w:sz w:val="24"/>
          <w:szCs w:val="24"/>
        </w:rPr>
        <w:lastRenderedPageBreak/>
        <w:t xml:space="preserve">Alternative methods of communication available </w:t>
      </w:r>
      <w:r w:rsidR="001B404A" w:rsidRPr="00A173C0">
        <w:rPr>
          <w:rFonts w:cs="Arial"/>
          <w:sz w:val="24"/>
          <w:szCs w:val="24"/>
        </w:rPr>
        <w:t>are</w:t>
      </w:r>
      <w:r w:rsidR="004E1DEA" w:rsidRPr="00A173C0">
        <w:rPr>
          <w:rFonts w:cs="Arial"/>
          <w:sz w:val="24"/>
          <w:szCs w:val="24"/>
        </w:rPr>
        <w:t xml:space="preserve"> to </w:t>
      </w:r>
      <w:r w:rsidRPr="00A173C0">
        <w:rPr>
          <w:rFonts w:cs="Arial"/>
          <w:sz w:val="24"/>
          <w:szCs w:val="24"/>
        </w:rPr>
        <w:t>attend in person at the surgery or use the practice online consultation facility via the Practice website.</w:t>
      </w:r>
    </w:p>
    <w:p w14:paraId="7E2CFE59" w14:textId="77777777" w:rsidR="005F13A1" w:rsidRDefault="005F13A1" w:rsidP="00B10F2A">
      <w:pPr>
        <w:spacing w:after="0" w:line="240" w:lineRule="auto"/>
        <w:contextualSpacing/>
        <w:rPr>
          <w:rFonts w:cs="Arial"/>
          <w:color w:val="FF0000"/>
          <w:sz w:val="24"/>
          <w:szCs w:val="24"/>
        </w:rPr>
      </w:pPr>
    </w:p>
    <w:p w14:paraId="6A48AAF7" w14:textId="637719F6" w:rsidR="005F13A1" w:rsidRPr="00B10F2A" w:rsidRDefault="005F13A1" w:rsidP="00B10F2A">
      <w:pPr>
        <w:spacing w:after="0" w:line="240" w:lineRule="auto"/>
        <w:contextualSpacing/>
        <w:rPr>
          <w:rFonts w:cs="Arial"/>
          <w:sz w:val="24"/>
          <w:szCs w:val="24"/>
        </w:rPr>
      </w:pPr>
      <w:r w:rsidRPr="00B10F2A">
        <w:rPr>
          <w:rFonts w:cs="Arial"/>
          <w:sz w:val="24"/>
          <w:szCs w:val="24"/>
        </w:rPr>
        <w:t xml:space="preserve">The Practice will process personal data in relation to telephone recordings in the delivery of direct care and for administrative purposes. </w:t>
      </w:r>
      <w:r w:rsidR="004F1832" w:rsidRPr="00B10F2A">
        <w:rPr>
          <w:rFonts w:cs="Arial"/>
          <w:sz w:val="24"/>
          <w:szCs w:val="24"/>
        </w:rPr>
        <w:t>T</w:t>
      </w:r>
      <w:r w:rsidRPr="00B10F2A">
        <w:rPr>
          <w:rFonts w:cs="Arial"/>
          <w:sz w:val="24"/>
          <w:szCs w:val="24"/>
        </w:rPr>
        <w:t xml:space="preserve">he Practice </w:t>
      </w:r>
      <w:r w:rsidR="004F1832" w:rsidRPr="00B10F2A">
        <w:rPr>
          <w:rFonts w:cs="Arial"/>
          <w:sz w:val="24"/>
          <w:szCs w:val="24"/>
        </w:rPr>
        <w:t xml:space="preserve">will </w:t>
      </w:r>
      <w:r w:rsidRPr="00B10F2A">
        <w:rPr>
          <w:rFonts w:cs="Arial"/>
          <w:sz w:val="24"/>
          <w:szCs w:val="24"/>
        </w:rPr>
        <w:t>process personal data in relation to telephone recordings under:</w:t>
      </w:r>
    </w:p>
    <w:p w14:paraId="77B01BC8" w14:textId="7340CFF5" w:rsidR="004F1832" w:rsidRPr="00B10F2A" w:rsidRDefault="004F1832" w:rsidP="00B10F2A">
      <w:pPr>
        <w:pStyle w:val="ListParagraph"/>
        <w:numPr>
          <w:ilvl w:val="0"/>
          <w:numId w:val="32"/>
        </w:numPr>
        <w:spacing w:after="0" w:line="240" w:lineRule="auto"/>
        <w:rPr>
          <w:rFonts w:cs="Arial"/>
          <w:sz w:val="24"/>
          <w:szCs w:val="24"/>
        </w:rPr>
      </w:pPr>
      <w:r w:rsidRPr="00B10F2A">
        <w:rPr>
          <w:rFonts w:cs="Arial"/>
          <w:sz w:val="24"/>
          <w:szCs w:val="24"/>
        </w:rPr>
        <w:t>UK GDPR Article</w:t>
      </w:r>
      <w:r w:rsidR="003A725E" w:rsidRPr="00B10F2A">
        <w:rPr>
          <w:rFonts w:cs="Arial"/>
          <w:sz w:val="24"/>
          <w:szCs w:val="24"/>
        </w:rPr>
        <w:t xml:space="preserve"> </w:t>
      </w:r>
      <w:r w:rsidRPr="00B10F2A">
        <w:rPr>
          <w:rFonts w:cs="Arial"/>
          <w:sz w:val="24"/>
          <w:szCs w:val="24"/>
        </w:rPr>
        <w:t>(</w:t>
      </w:r>
      <w:r w:rsidR="003A725E" w:rsidRPr="00B10F2A">
        <w:rPr>
          <w:rFonts w:cs="Arial"/>
          <w:sz w:val="24"/>
          <w:szCs w:val="24"/>
        </w:rPr>
        <w:t>6</w:t>
      </w:r>
      <w:r w:rsidRPr="00B10F2A">
        <w:rPr>
          <w:rFonts w:cs="Arial"/>
          <w:sz w:val="24"/>
          <w:szCs w:val="24"/>
        </w:rPr>
        <w:t>)</w:t>
      </w:r>
      <w:r w:rsidR="003A725E" w:rsidRPr="00B10F2A">
        <w:rPr>
          <w:rFonts w:cs="Arial"/>
          <w:sz w:val="24"/>
          <w:szCs w:val="24"/>
        </w:rPr>
        <w:t>(1)</w:t>
      </w:r>
      <w:r w:rsidRPr="00B10F2A">
        <w:rPr>
          <w:rFonts w:cs="Arial"/>
          <w:sz w:val="24"/>
          <w:szCs w:val="24"/>
        </w:rPr>
        <w:t>(e) “</w:t>
      </w:r>
      <w:r w:rsidR="006D5BAA" w:rsidRPr="00B10F2A">
        <w:rPr>
          <w:rFonts w:cs="Arial"/>
          <w:sz w:val="24"/>
          <w:szCs w:val="24"/>
        </w:rPr>
        <w:t>processing is necessary for the performance of a task carried out in the public interest or in the exercise of official authority vested in the controller</w:t>
      </w:r>
    </w:p>
    <w:p w14:paraId="594FAAE4" w14:textId="77777777" w:rsidR="003C12E9" w:rsidRPr="00B10F2A" w:rsidRDefault="003C12E9" w:rsidP="00B10F2A">
      <w:pPr>
        <w:pStyle w:val="ListParagraph"/>
        <w:spacing w:after="0" w:line="240" w:lineRule="auto"/>
        <w:rPr>
          <w:rFonts w:cs="Arial"/>
          <w:sz w:val="24"/>
          <w:szCs w:val="24"/>
        </w:rPr>
      </w:pPr>
    </w:p>
    <w:p w14:paraId="1C5A9144" w14:textId="1BDDA29F" w:rsidR="006D5BAA" w:rsidRPr="00B10F2A" w:rsidRDefault="003C12E9" w:rsidP="00B10F2A">
      <w:pPr>
        <w:pStyle w:val="ListParagraph"/>
        <w:numPr>
          <w:ilvl w:val="0"/>
          <w:numId w:val="31"/>
        </w:numPr>
        <w:spacing w:after="0" w:line="240" w:lineRule="auto"/>
        <w:rPr>
          <w:rFonts w:cs="Arial"/>
          <w:sz w:val="24"/>
          <w:szCs w:val="24"/>
        </w:rPr>
      </w:pPr>
      <w:r w:rsidRPr="00B10F2A">
        <w:rPr>
          <w:rFonts w:cs="Arial"/>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Pr="00B10F2A" w:rsidRDefault="005F13A1" w:rsidP="00B10F2A">
      <w:pPr>
        <w:spacing w:after="0" w:line="240" w:lineRule="auto"/>
        <w:contextualSpacing/>
        <w:rPr>
          <w:rFonts w:cs="Arial"/>
          <w:sz w:val="24"/>
          <w:szCs w:val="24"/>
        </w:rPr>
      </w:pPr>
    </w:p>
    <w:p w14:paraId="5956D3A4" w14:textId="77777777" w:rsidR="005F13A1" w:rsidRPr="00B10F2A" w:rsidRDefault="005F13A1" w:rsidP="00B10F2A">
      <w:pPr>
        <w:spacing w:after="0" w:line="240" w:lineRule="auto"/>
        <w:contextualSpacing/>
        <w:rPr>
          <w:rFonts w:cs="Arial"/>
          <w:sz w:val="24"/>
          <w:szCs w:val="24"/>
        </w:rPr>
      </w:pPr>
      <w:r w:rsidRPr="00B10F2A">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Default="005F13A1" w:rsidP="00B10F2A">
      <w:pPr>
        <w:spacing w:after="0" w:line="240" w:lineRule="auto"/>
        <w:contextualSpacing/>
        <w:rPr>
          <w:rFonts w:cs="Arial"/>
          <w:color w:val="FF0000"/>
          <w:sz w:val="24"/>
          <w:szCs w:val="24"/>
        </w:rPr>
      </w:pPr>
    </w:p>
    <w:p w14:paraId="233C2FBE" w14:textId="3216C6D8" w:rsidR="005F13A1" w:rsidRPr="00A173C0" w:rsidRDefault="004E1DEA" w:rsidP="00B10F2A">
      <w:pPr>
        <w:spacing w:after="0" w:line="240" w:lineRule="auto"/>
        <w:contextualSpacing/>
        <w:rPr>
          <w:rFonts w:cs="Arial"/>
          <w:sz w:val="24"/>
          <w:szCs w:val="24"/>
        </w:rPr>
      </w:pPr>
      <w:r w:rsidRPr="00A173C0">
        <w:rPr>
          <w:rFonts w:eastAsiaTheme="minorHAnsi" w:cs="Arial"/>
          <w:sz w:val="24"/>
          <w:szCs w:val="24"/>
        </w:rPr>
        <w:t xml:space="preserve">Ellergreen Medical Centre </w:t>
      </w:r>
      <w:r w:rsidR="00B2201C" w:rsidRPr="00A173C0">
        <w:rPr>
          <w:rFonts w:cs="Arial"/>
          <w:sz w:val="24"/>
          <w:szCs w:val="24"/>
        </w:rPr>
        <w:t>retain</w:t>
      </w:r>
      <w:r w:rsidR="00533E61" w:rsidRPr="00A173C0">
        <w:rPr>
          <w:rFonts w:cs="Arial"/>
          <w:sz w:val="24"/>
          <w:szCs w:val="24"/>
        </w:rPr>
        <w:t xml:space="preserve">s call recordings for up to a period of </w:t>
      </w:r>
      <w:r w:rsidR="00580E44" w:rsidRPr="00A173C0">
        <w:rPr>
          <w:rFonts w:cs="Arial"/>
          <w:sz w:val="24"/>
          <w:szCs w:val="24"/>
        </w:rPr>
        <w:t xml:space="preserve">three years. </w:t>
      </w:r>
    </w:p>
    <w:p w14:paraId="5700554D" w14:textId="77777777" w:rsidR="005F13A1" w:rsidRDefault="005F13A1" w:rsidP="00B10F2A">
      <w:pPr>
        <w:keepNext/>
        <w:spacing w:after="0" w:line="240" w:lineRule="auto"/>
        <w:contextualSpacing/>
        <w:rPr>
          <w:rFonts w:cs="Arial"/>
          <w:b/>
          <w:color w:val="000066"/>
          <w:sz w:val="24"/>
          <w:szCs w:val="24"/>
        </w:rPr>
      </w:pPr>
    </w:p>
    <w:p w14:paraId="42D55D8A" w14:textId="77777777" w:rsidR="005F13A1" w:rsidRPr="00E46A7E" w:rsidRDefault="005F13A1" w:rsidP="00B10F2A">
      <w:pPr>
        <w:pStyle w:val="Heading1"/>
        <w:spacing w:before="0" w:line="240" w:lineRule="auto"/>
        <w:contextualSpacing/>
        <w:rPr>
          <w:rStyle w:val="normaltextrun"/>
          <w:rFonts w:cs="Arial"/>
          <w:color w:val="0070C0"/>
          <w:sz w:val="28"/>
          <w:bdr w:val="none" w:sz="0" w:space="0" w:color="auto" w:frame="1"/>
        </w:rPr>
      </w:pPr>
      <w:bookmarkStart w:id="22" w:name="_Toc197499252"/>
      <w:r w:rsidRPr="00E46A7E">
        <w:rPr>
          <w:rStyle w:val="normaltextrun"/>
          <w:rFonts w:cs="Arial"/>
          <w:color w:val="0070C0"/>
          <w:sz w:val="28"/>
          <w:bdr w:val="none" w:sz="0" w:space="0" w:color="auto" w:frame="1"/>
        </w:rPr>
        <w:t>Closed Circuit TV</w:t>
      </w:r>
      <w:bookmarkEnd w:id="22"/>
      <w:r w:rsidRPr="00E46A7E">
        <w:rPr>
          <w:rStyle w:val="normaltextrun"/>
          <w:rFonts w:cs="Arial"/>
          <w:color w:val="0070C0"/>
          <w:sz w:val="28"/>
          <w:bdr w:val="none" w:sz="0" w:space="0" w:color="auto" w:frame="1"/>
        </w:rPr>
        <w:t xml:space="preserve"> </w:t>
      </w:r>
    </w:p>
    <w:p w14:paraId="5109A41B" w14:textId="070FEC1A" w:rsidR="005F13A1" w:rsidRPr="00A173C0" w:rsidRDefault="00580E44" w:rsidP="00B10F2A">
      <w:pPr>
        <w:spacing w:after="0" w:line="240" w:lineRule="auto"/>
        <w:contextualSpacing/>
        <w:rPr>
          <w:rFonts w:cs="Arial"/>
          <w:sz w:val="24"/>
          <w:szCs w:val="24"/>
        </w:rPr>
      </w:pPr>
      <w:r w:rsidRPr="00A173C0">
        <w:rPr>
          <w:rFonts w:eastAsiaTheme="minorHAnsi" w:cs="Arial"/>
          <w:sz w:val="24"/>
          <w:szCs w:val="24"/>
        </w:rPr>
        <w:t xml:space="preserve">Ellergreen Medical Centre </w:t>
      </w:r>
      <w:r w:rsidR="005F13A1" w:rsidRPr="00A173C0">
        <w:rPr>
          <w:rFonts w:cs="Arial"/>
          <w:sz w:val="24"/>
          <w:szCs w:val="24"/>
        </w:rPr>
        <w:t xml:space="preserve">has installed and uses Closed Circuit TV (CCTV) within </w:t>
      </w:r>
      <w:r w:rsidRPr="00A173C0">
        <w:rPr>
          <w:rFonts w:cs="Arial"/>
          <w:sz w:val="24"/>
          <w:szCs w:val="24"/>
        </w:rPr>
        <w:t>the p</w:t>
      </w:r>
      <w:r w:rsidR="005F13A1" w:rsidRPr="00A173C0">
        <w:rPr>
          <w:rFonts w:cs="Arial"/>
          <w:sz w:val="24"/>
          <w:szCs w:val="24"/>
        </w:rPr>
        <w:t xml:space="preserve">remises </w:t>
      </w:r>
      <w:r w:rsidRPr="00A173C0">
        <w:rPr>
          <w:rFonts w:cs="Arial"/>
          <w:sz w:val="24"/>
          <w:szCs w:val="24"/>
        </w:rPr>
        <w:t xml:space="preserve">(owned by Medical Centre Developments Ltd) to help </w:t>
      </w:r>
      <w:r w:rsidR="005F13A1" w:rsidRPr="00A173C0">
        <w:rPr>
          <w:rFonts w:cs="Arial"/>
          <w:sz w:val="24"/>
          <w:szCs w:val="24"/>
        </w:rPr>
        <w:t xml:space="preserve">reduce the fear of crime for patients, staff, and visitors to </w:t>
      </w:r>
      <w:r w:rsidRPr="00A173C0">
        <w:rPr>
          <w:rFonts w:cs="Arial"/>
          <w:sz w:val="24"/>
          <w:szCs w:val="24"/>
        </w:rPr>
        <w:t xml:space="preserve">the practice and </w:t>
      </w:r>
      <w:r w:rsidR="005F13A1" w:rsidRPr="00A173C0">
        <w:rPr>
          <w:rFonts w:cs="Arial"/>
          <w:sz w:val="24"/>
          <w:szCs w:val="24"/>
        </w:rPr>
        <w:t xml:space="preserve">to protect </w:t>
      </w:r>
      <w:r w:rsidRPr="00A173C0">
        <w:rPr>
          <w:rFonts w:cs="Arial"/>
          <w:sz w:val="24"/>
          <w:szCs w:val="24"/>
        </w:rPr>
        <w:t xml:space="preserve">the </w:t>
      </w:r>
      <w:r w:rsidR="005F13A1" w:rsidRPr="00A173C0">
        <w:rPr>
          <w:rFonts w:cs="Arial"/>
          <w:sz w:val="24"/>
          <w:szCs w:val="24"/>
        </w:rPr>
        <w:t xml:space="preserve">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 </w:t>
      </w:r>
      <w:r w:rsidRPr="00A173C0">
        <w:rPr>
          <w:rFonts w:eastAsiaTheme="minorHAnsi" w:cs="Arial"/>
          <w:sz w:val="24"/>
          <w:szCs w:val="24"/>
        </w:rPr>
        <w:t>Ellergreen Medical Centre is the data c</w:t>
      </w:r>
      <w:r w:rsidR="005F13A1" w:rsidRPr="00A173C0">
        <w:rPr>
          <w:rFonts w:cs="Arial"/>
          <w:sz w:val="24"/>
          <w:szCs w:val="24"/>
        </w:rPr>
        <w:t>ontroller for the CCTV installed and used at the Practice</w:t>
      </w:r>
      <w:r w:rsidRPr="00A173C0">
        <w:rPr>
          <w:rFonts w:cs="Arial"/>
          <w:sz w:val="24"/>
          <w:szCs w:val="24"/>
        </w:rPr>
        <w:t>.</w:t>
      </w:r>
    </w:p>
    <w:p w14:paraId="36E664B6" w14:textId="77777777" w:rsidR="00FC0930" w:rsidRPr="00A173C0" w:rsidRDefault="00FC0930" w:rsidP="00B10F2A">
      <w:pPr>
        <w:spacing w:after="0" w:line="240" w:lineRule="auto"/>
        <w:contextualSpacing/>
        <w:rPr>
          <w:rFonts w:cs="Arial"/>
          <w:sz w:val="24"/>
          <w:szCs w:val="24"/>
        </w:rPr>
      </w:pPr>
    </w:p>
    <w:p w14:paraId="2F195EAF" w14:textId="77777777" w:rsidR="00580E44" w:rsidRDefault="00580E44" w:rsidP="00B10F2A">
      <w:pPr>
        <w:spacing w:after="0" w:line="240" w:lineRule="auto"/>
        <w:contextualSpacing/>
        <w:rPr>
          <w:rFonts w:cs="Arial"/>
          <w:sz w:val="24"/>
          <w:szCs w:val="24"/>
        </w:rPr>
      </w:pPr>
      <w:r w:rsidRPr="00A173C0">
        <w:rPr>
          <w:rFonts w:eastAsiaTheme="minorHAnsi" w:cs="Arial"/>
          <w:sz w:val="24"/>
          <w:szCs w:val="24"/>
        </w:rPr>
        <w:t xml:space="preserve">Ellergreen Medical Centre </w:t>
      </w:r>
      <w:r w:rsidR="00BE10AF" w:rsidRPr="00A173C0">
        <w:rPr>
          <w:rFonts w:cs="Arial"/>
          <w:sz w:val="24"/>
          <w:szCs w:val="24"/>
        </w:rPr>
        <w:t xml:space="preserve">retains CCTV recordings for up to a period of </w:t>
      </w:r>
      <w:r w:rsidRPr="00A173C0">
        <w:rPr>
          <w:rFonts w:cs="Arial"/>
          <w:sz w:val="24"/>
          <w:szCs w:val="24"/>
        </w:rPr>
        <w:t>three months.</w:t>
      </w:r>
    </w:p>
    <w:p w14:paraId="0A0A6974" w14:textId="77777777" w:rsidR="004E71C4" w:rsidRPr="00A173C0" w:rsidRDefault="004E71C4" w:rsidP="00B10F2A">
      <w:pPr>
        <w:spacing w:after="0" w:line="240" w:lineRule="auto"/>
        <w:contextualSpacing/>
        <w:rPr>
          <w:rFonts w:cs="Arial"/>
          <w:sz w:val="24"/>
          <w:szCs w:val="24"/>
        </w:rPr>
      </w:pPr>
    </w:p>
    <w:p w14:paraId="0E2654FD" w14:textId="77777777" w:rsidR="005F13A1" w:rsidRPr="00E46A7E" w:rsidRDefault="005F13A1" w:rsidP="00B10F2A">
      <w:pPr>
        <w:pStyle w:val="Heading1"/>
        <w:spacing w:before="0" w:line="240" w:lineRule="auto"/>
        <w:contextualSpacing/>
        <w:rPr>
          <w:rStyle w:val="normaltextrun"/>
          <w:rFonts w:cs="Arial"/>
          <w:color w:val="0070C0"/>
          <w:sz w:val="28"/>
          <w:bdr w:val="none" w:sz="0" w:space="0" w:color="auto" w:frame="1"/>
        </w:rPr>
      </w:pPr>
      <w:bookmarkStart w:id="23" w:name="_Toc197499253"/>
      <w:r w:rsidRPr="00E46A7E">
        <w:rPr>
          <w:rStyle w:val="normaltextrun"/>
          <w:rFonts w:cs="Arial"/>
          <w:color w:val="0070C0"/>
          <w:sz w:val="28"/>
          <w:bdr w:val="none" w:sz="0" w:space="0" w:color="auto" w:frame="1"/>
        </w:rPr>
        <w:t>Transferring Outside of the UK</w:t>
      </w:r>
      <w:bookmarkEnd w:id="23"/>
    </w:p>
    <w:p w14:paraId="1202DA7F" w14:textId="3E1A5BB2" w:rsidR="005F13A1" w:rsidRPr="00AA220E" w:rsidRDefault="00580E44" w:rsidP="00B10F2A">
      <w:pPr>
        <w:spacing w:after="0" w:line="240" w:lineRule="auto"/>
        <w:contextualSpacing/>
        <w:rPr>
          <w:rFonts w:eastAsiaTheme="minorHAnsi" w:cs="Arial"/>
          <w:sz w:val="24"/>
          <w:szCs w:val="24"/>
        </w:rPr>
      </w:pPr>
      <w:r w:rsidRPr="00B10F2A">
        <w:rPr>
          <w:rFonts w:eastAsiaTheme="minorHAnsi" w:cs="Arial"/>
          <w:sz w:val="24"/>
          <w:szCs w:val="24"/>
        </w:rPr>
        <w:t xml:space="preserve">Ellergreen Medical Centre </w:t>
      </w:r>
      <w:r w:rsidR="005F13A1" w:rsidRPr="00AA220E">
        <w:rPr>
          <w:rFonts w:eastAsiaTheme="minorHAnsi" w:cs="Arial"/>
          <w:sz w:val="24"/>
          <w:szCs w:val="24"/>
        </w:rPr>
        <w:t xml:space="preserve">does not routinely 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9826580" w14:textId="77777777" w:rsidR="005C2A46" w:rsidRPr="00814FCB" w:rsidRDefault="005C2A46" w:rsidP="00B10F2A">
      <w:pPr>
        <w:spacing w:after="0" w:line="240" w:lineRule="auto"/>
        <w:contextualSpacing/>
      </w:pPr>
    </w:p>
    <w:p w14:paraId="3D1DA20E" w14:textId="77777777" w:rsidR="005F13A1" w:rsidRPr="00E46A7E" w:rsidRDefault="005F13A1" w:rsidP="00B10F2A">
      <w:pPr>
        <w:pStyle w:val="Heading1"/>
        <w:spacing w:before="0" w:line="240" w:lineRule="auto"/>
        <w:contextualSpacing/>
        <w:rPr>
          <w:rStyle w:val="normaltextrun"/>
          <w:rFonts w:cs="Arial"/>
          <w:color w:val="0070C0"/>
          <w:sz w:val="28"/>
          <w:bdr w:val="none" w:sz="0" w:space="0" w:color="auto" w:frame="1"/>
        </w:rPr>
      </w:pPr>
      <w:bookmarkStart w:id="24" w:name="_Toc197499254"/>
      <w:r w:rsidRPr="00E46A7E">
        <w:rPr>
          <w:rStyle w:val="normaltextrun"/>
          <w:rFonts w:cs="Arial"/>
          <w:color w:val="0070C0"/>
          <w:sz w:val="28"/>
          <w:bdr w:val="none" w:sz="0" w:space="0" w:color="auto" w:frame="1"/>
        </w:rPr>
        <w:t>Use of Third-Party Companies</w:t>
      </w:r>
      <w:bookmarkEnd w:id="24"/>
    </w:p>
    <w:p w14:paraId="5F12B82D" w14:textId="4625E6D8" w:rsidR="005F13A1" w:rsidRDefault="005F13A1" w:rsidP="00B10F2A">
      <w:pPr>
        <w:spacing w:after="0" w:line="240" w:lineRule="auto"/>
        <w:contextualSpacing/>
        <w:rPr>
          <w:rFonts w:cs="Arial"/>
          <w:sz w:val="24"/>
          <w:szCs w:val="24"/>
        </w:rPr>
      </w:pPr>
      <w:r w:rsidRPr="00062469">
        <w:rPr>
          <w:rFonts w:cs="Arial"/>
          <w:sz w:val="24"/>
          <w:szCs w:val="24"/>
        </w:rPr>
        <w:t>When we use a third-party service provider to process data on our behalf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B10F2A">
      <w:pPr>
        <w:spacing w:after="0" w:line="240" w:lineRule="auto"/>
        <w:contextualSpacing/>
        <w:rPr>
          <w:rFonts w:cs="Arial"/>
          <w:sz w:val="16"/>
          <w:szCs w:val="16"/>
        </w:rPr>
      </w:pPr>
    </w:p>
    <w:p w14:paraId="4C1CC3A3" w14:textId="0B49D9AA" w:rsidR="008A372E" w:rsidRDefault="00D52819" w:rsidP="00B10F2A">
      <w:pPr>
        <w:numPr>
          <w:ilvl w:val="0"/>
          <w:numId w:val="27"/>
        </w:numPr>
        <w:spacing w:after="0" w:line="240" w:lineRule="auto"/>
        <w:ind w:left="714" w:hanging="357"/>
        <w:contextualSpacing/>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B10F2A">
      <w:pPr>
        <w:numPr>
          <w:ilvl w:val="0"/>
          <w:numId w:val="27"/>
        </w:numPr>
        <w:spacing w:after="0" w:line="240" w:lineRule="auto"/>
        <w:contextualSpacing/>
        <w:rPr>
          <w:rFonts w:cs="Arial"/>
          <w:sz w:val="24"/>
          <w:szCs w:val="24"/>
        </w:rPr>
      </w:pPr>
      <w:r w:rsidRPr="00062469">
        <w:rPr>
          <w:rFonts w:cs="Arial"/>
          <w:sz w:val="24"/>
          <w:szCs w:val="24"/>
        </w:rPr>
        <w:lastRenderedPageBreak/>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B10F2A">
      <w:pPr>
        <w:numPr>
          <w:ilvl w:val="0"/>
          <w:numId w:val="27"/>
        </w:numPr>
        <w:spacing w:after="0" w:line="240" w:lineRule="auto"/>
        <w:contextualSpacing/>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B10F2A">
      <w:pPr>
        <w:numPr>
          <w:ilvl w:val="0"/>
          <w:numId w:val="27"/>
        </w:numPr>
        <w:spacing w:after="0" w:line="240" w:lineRule="auto"/>
        <w:contextualSpacing/>
        <w:rPr>
          <w:rFonts w:cs="Arial"/>
          <w:sz w:val="24"/>
          <w:szCs w:val="24"/>
        </w:rPr>
      </w:pPr>
      <w:r w:rsidRPr="00062469">
        <w:rPr>
          <w:rFonts w:cs="Arial"/>
          <w:sz w:val="24"/>
          <w:szCs w:val="24"/>
        </w:rPr>
        <w:t xml:space="preserve">document management services </w:t>
      </w:r>
    </w:p>
    <w:p w14:paraId="1E6E5803" w14:textId="77777777" w:rsidR="005F13A1" w:rsidRDefault="005F13A1" w:rsidP="00B10F2A">
      <w:pPr>
        <w:spacing w:after="0" w:line="240" w:lineRule="auto"/>
        <w:contextualSpacing/>
        <w:rPr>
          <w:rFonts w:cs="Arial"/>
          <w:b/>
          <w:bCs/>
          <w:color w:val="365F91" w:themeColor="accent1" w:themeShade="BF"/>
          <w:sz w:val="24"/>
          <w:szCs w:val="24"/>
        </w:rPr>
      </w:pPr>
    </w:p>
    <w:p w14:paraId="0A331AAC" w14:textId="77777777" w:rsidR="005F13A1" w:rsidRPr="00E46A7E" w:rsidRDefault="005F13A1" w:rsidP="00B10F2A">
      <w:pPr>
        <w:pStyle w:val="Heading1"/>
        <w:spacing w:before="0" w:line="240" w:lineRule="auto"/>
        <w:contextualSpacing/>
        <w:rPr>
          <w:rStyle w:val="normaltextrun"/>
          <w:rFonts w:cs="Arial"/>
          <w:color w:val="0070C0"/>
          <w:sz w:val="28"/>
          <w:bdr w:val="none" w:sz="0" w:space="0" w:color="auto" w:frame="1"/>
        </w:rPr>
      </w:pPr>
      <w:bookmarkStart w:id="25" w:name="_Toc197499255"/>
      <w:r w:rsidRPr="00E46A7E">
        <w:rPr>
          <w:rStyle w:val="normaltextrun"/>
          <w:rFonts w:cs="Arial"/>
          <w:color w:val="0070C0"/>
          <w:sz w:val="28"/>
          <w:bdr w:val="none" w:sz="0" w:space="0" w:color="auto" w:frame="1"/>
        </w:rPr>
        <w:t>Automated Decision Making</w:t>
      </w:r>
      <w:bookmarkEnd w:id="25"/>
    </w:p>
    <w:p w14:paraId="50E28096" w14:textId="77777777" w:rsidR="00F14218" w:rsidRDefault="00F14218" w:rsidP="00B10F2A">
      <w:pPr>
        <w:spacing w:after="0" w:line="240" w:lineRule="auto"/>
        <w:contextualSpacing/>
        <w:rPr>
          <w:rFonts w:eastAsiaTheme="minorHAnsi" w:cs="Arial"/>
          <w:sz w:val="24"/>
          <w:szCs w:val="24"/>
        </w:rPr>
      </w:pPr>
      <w:r>
        <w:rPr>
          <w:rFonts w:eastAsiaTheme="minorHAnsi" w:cs="Arial"/>
          <w:sz w:val="24"/>
          <w:szCs w:val="24"/>
        </w:rPr>
        <w:t>Ellergreen Medical Centre uses Artificial Intelligence (AI) for the following:</w:t>
      </w:r>
    </w:p>
    <w:p w14:paraId="742E6F77" w14:textId="11904C98" w:rsidR="00F14218" w:rsidRDefault="004E71C4" w:rsidP="00F14218">
      <w:pPr>
        <w:pStyle w:val="ListParagraph"/>
        <w:numPr>
          <w:ilvl w:val="0"/>
          <w:numId w:val="40"/>
        </w:numPr>
        <w:spacing w:after="0" w:line="240" w:lineRule="auto"/>
        <w:rPr>
          <w:rFonts w:eastAsiaTheme="minorHAnsi" w:cs="Arial"/>
          <w:sz w:val="24"/>
          <w:szCs w:val="24"/>
        </w:rPr>
      </w:pPr>
      <w:r>
        <w:rPr>
          <w:rFonts w:eastAsiaTheme="minorHAnsi" w:cs="Arial"/>
          <w:sz w:val="24"/>
          <w:szCs w:val="24"/>
        </w:rPr>
        <w:t>A</w:t>
      </w:r>
      <w:r w:rsidR="00F14218">
        <w:rPr>
          <w:rFonts w:eastAsiaTheme="minorHAnsi" w:cs="Arial"/>
          <w:sz w:val="24"/>
          <w:szCs w:val="24"/>
        </w:rPr>
        <w:t>utomated decision making when signposting patients as part of its use of PATCHs software.</w:t>
      </w:r>
    </w:p>
    <w:p w14:paraId="5357C2C9" w14:textId="4EB28DE0" w:rsidR="004E71C4" w:rsidRDefault="004E71C4" w:rsidP="00F14218">
      <w:pPr>
        <w:pStyle w:val="ListParagraph"/>
        <w:numPr>
          <w:ilvl w:val="0"/>
          <w:numId w:val="40"/>
        </w:numPr>
        <w:spacing w:after="0" w:line="240" w:lineRule="auto"/>
        <w:rPr>
          <w:rFonts w:eastAsiaTheme="minorHAnsi" w:cs="Arial"/>
          <w:sz w:val="24"/>
          <w:szCs w:val="24"/>
        </w:rPr>
      </w:pPr>
      <w:r>
        <w:rPr>
          <w:rFonts w:eastAsiaTheme="minorHAnsi" w:cs="Arial"/>
          <w:sz w:val="24"/>
          <w:szCs w:val="24"/>
        </w:rPr>
        <w:t xml:space="preserve">PATCHS Telephone Assistant to ask triage questions to avoid patients waiting in a telephone queue. </w:t>
      </w:r>
    </w:p>
    <w:p w14:paraId="2B462686" w14:textId="5364950F" w:rsidR="008F389F" w:rsidRDefault="008F389F" w:rsidP="00F14218">
      <w:pPr>
        <w:pStyle w:val="ListParagraph"/>
        <w:numPr>
          <w:ilvl w:val="0"/>
          <w:numId w:val="40"/>
        </w:numPr>
        <w:spacing w:after="0" w:line="240" w:lineRule="auto"/>
        <w:rPr>
          <w:rFonts w:eastAsiaTheme="minorHAnsi" w:cs="Arial"/>
          <w:sz w:val="24"/>
          <w:szCs w:val="24"/>
        </w:rPr>
      </w:pPr>
      <w:r>
        <w:rPr>
          <w:rFonts w:eastAsiaTheme="minorHAnsi" w:cs="Arial"/>
          <w:sz w:val="24"/>
          <w:szCs w:val="24"/>
        </w:rPr>
        <w:t xml:space="preserve">HEIDI AI for consultation record-keeping. </w:t>
      </w:r>
    </w:p>
    <w:p w14:paraId="5F0F64D8" w14:textId="77777777" w:rsidR="00F14218" w:rsidRDefault="00F14218" w:rsidP="00F14218">
      <w:pPr>
        <w:spacing w:after="0" w:line="240" w:lineRule="auto"/>
        <w:rPr>
          <w:rFonts w:eastAsiaTheme="minorHAnsi" w:cs="Arial"/>
          <w:sz w:val="24"/>
          <w:szCs w:val="24"/>
        </w:rPr>
      </w:pPr>
    </w:p>
    <w:p w14:paraId="351A8597" w14:textId="3FE0A0C9" w:rsidR="005F13A1" w:rsidRPr="00F14218" w:rsidRDefault="005F13A1" w:rsidP="00F14218">
      <w:pPr>
        <w:spacing w:after="0" w:line="240" w:lineRule="auto"/>
        <w:rPr>
          <w:rFonts w:eastAsiaTheme="minorHAnsi" w:cs="Arial"/>
          <w:sz w:val="24"/>
          <w:szCs w:val="24"/>
        </w:rPr>
      </w:pPr>
      <w:r w:rsidRPr="00F14218">
        <w:rPr>
          <w:rFonts w:eastAsiaTheme="minorHAnsi" w:cs="Arial"/>
          <w:sz w:val="24"/>
          <w:szCs w:val="24"/>
        </w:rPr>
        <w:t xml:space="preserve">The </w:t>
      </w:r>
      <w:r w:rsidR="00F14218">
        <w:rPr>
          <w:rFonts w:eastAsiaTheme="minorHAnsi" w:cs="Arial"/>
          <w:sz w:val="24"/>
          <w:szCs w:val="24"/>
        </w:rPr>
        <w:t>P</w:t>
      </w:r>
      <w:r w:rsidRPr="00F14218">
        <w:rPr>
          <w:rFonts w:eastAsiaTheme="minorHAnsi" w:cs="Arial"/>
          <w:sz w:val="24"/>
          <w:szCs w:val="24"/>
        </w:rPr>
        <w:t>ractice may also use instances of AI that use automated decision making to improve efficiency, which do not use personal data.</w:t>
      </w:r>
    </w:p>
    <w:p w14:paraId="5906CF38" w14:textId="77777777" w:rsidR="005F13A1" w:rsidRDefault="005F13A1" w:rsidP="00B10F2A">
      <w:pPr>
        <w:keepNext/>
        <w:spacing w:after="0" w:line="240" w:lineRule="auto"/>
        <w:contextualSpacing/>
        <w:rPr>
          <w:rFonts w:cs="Arial"/>
          <w:b/>
          <w:color w:val="000066"/>
          <w:sz w:val="24"/>
          <w:szCs w:val="24"/>
        </w:rPr>
      </w:pPr>
    </w:p>
    <w:p w14:paraId="28D9205A" w14:textId="119E7136" w:rsidR="00195CF8" w:rsidRPr="00814FCB" w:rsidRDefault="00A313A3" w:rsidP="00B10F2A">
      <w:pPr>
        <w:pStyle w:val="Heading1"/>
        <w:spacing w:before="0" w:line="240" w:lineRule="auto"/>
        <w:contextualSpacing/>
        <w:rPr>
          <w:rStyle w:val="normaltextrun"/>
          <w:rFonts w:cs="Arial"/>
          <w:color w:val="0070C0"/>
          <w:sz w:val="28"/>
          <w:bdr w:val="none" w:sz="0" w:space="0" w:color="auto" w:frame="1"/>
        </w:rPr>
      </w:pPr>
      <w:bookmarkStart w:id="26" w:name="_Toc197499256"/>
      <w:r w:rsidRPr="00814FCB">
        <w:rPr>
          <w:rStyle w:val="normaltextrun"/>
          <w:rFonts w:cs="Arial"/>
          <w:color w:val="0070C0"/>
          <w:sz w:val="28"/>
          <w:bdr w:val="none" w:sz="0" w:space="0" w:color="auto" w:frame="1"/>
        </w:rPr>
        <w:t>Your Rights</w:t>
      </w:r>
      <w:bookmarkEnd w:id="26"/>
    </w:p>
    <w:p w14:paraId="6A1E1C1B" w14:textId="2A742326" w:rsidR="00DA6923" w:rsidRDefault="00DA6923" w:rsidP="00B10F2A">
      <w:pPr>
        <w:spacing w:after="0" w:line="240" w:lineRule="auto"/>
        <w:contextualSpacing/>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10F2A">
      <w:pPr>
        <w:spacing w:after="0" w:line="240" w:lineRule="auto"/>
        <w:contextualSpacing/>
        <w:rPr>
          <w:rFonts w:ascii="Lato" w:eastAsiaTheme="minorHAnsi" w:hAnsi="Lato" w:cs="Arial"/>
          <w:sz w:val="16"/>
          <w:szCs w:val="16"/>
          <w:shd w:val="clear" w:color="auto" w:fill="FFFFFF"/>
        </w:rPr>
      </w:pPr>
    </w:p>
    <w:p w14:paraId="1FC0AFF8" w14:textId="56C0997A" w:rsidR="00EC6D3B" w:rsidRDefault="000137A9" w:rsidP="00B10F2A">
      <w:pPr>
        <w:numPr>
          <w:ilvl w:val="0"/>
          <w:numId w:val="17"/>
        </w:numPr>
        <w:shd w:val="clear" w:color="auto" w:fill="FFFFFF"/>
        <w:spacing w:after="0" w:line="240" w:lineRule="auto"/>
        <w:ind w:left="714" w:hanging="357"/>
        <w:contextualSpacing/>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B10F2A">
      <w:pPr>
        <w:shd w:val="clear" w:color="auto" w:fill="FFFFFF"/>
        <w:spacing w:after="0" w:line="240" w:lineRule="auto"/>
        <w:ind w:left="714"/>
        <w:contextualSpacing/>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B10F2A">
      <w:pPr>
        <w:shd w:val="clear" w:color="auto" w:fill="FFFFFF"/>
        <w:spacing w:after="0" w:line="240" w:lineRule="auto"/>
        <w:ind w:left="714"/>
        <w:contextualSpacing/>
        <w:rPr>
          <w:rFonts w:eastAsia="Times New Roman" w:cs="Arial"/>
          <w:b/>
          <w:bCs/>
          <w:sz w:val="24"/>
          <w:szCs w:val="24"/>
          <w:lang w:eastAsia="en-GB"/>
        </w:rPr>
      </w:pPr>
    </w:p>
    <w:p w14:paraId="6BB1F313" w14:textId="77777777" w:rsidR="000137A9" w:rsidRDefault="000137A9" w:rsidP="00B10F2A">
      <w:pPr>
        <w:numPr>
          <w:ilvl w:val="0"/>
          <w:numId w:val="17"/>
        </w:numPr>
        <w:shd w:val="clear" w:color="auto" w:fill="FFFFFF"/>
        <w:spacing w:after="0" w:line="240" w:lineRule="auto"/>
        <w:ind w:left="714" w:hanging="357"/>
        <w:contextualSpacing/>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B10F2A">
      <w:pPr>
        <w:spacing w:after="0" w:line="240" w:lineRule="auto"/>
        <w:ind w:left="720"/>
        <w:contextualSpacing/>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B10F2A">
      <w:pPr>
        <w:pStyle w:val="ListParagraph"/>
        <w:numPr>
          <w:ilvl w:val="0"/>
          <w:numId w:val="18"/>
        </w:numPr>
        <w:spacing w:after="0" w:line="240" w:lineRule="auto"/>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B10F2A">
      <w:pPr>
        <w:pStyle w:val="ListParagraph"/>
        <w:numPr>
          <w:ilvl w:val="0"/>
          <w:numId w:val="18"/>
        </w:numPr>
        <w:spacing w:after="0" w:line="240" w:lineRule="auto"/>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B10F2A">
      <w:pPr>
        <w:pStyle w:val="ListParagraph"/>
        <w:numPr>
          <w:ilvl w:val="0"/>
          <w:numId w:val="18"/>
        </w:numPr>
        <w:spacing w:after="0" w:line="240" w:lineRule="auto"/>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B10F2A">
      <w:pPr>
        <w:spacing w:after="0" w:line="240" w:lineRule="auto"/>
        <w:ind w:left="720"/>
        <w:contextualSpacing/>
        <w:rPr>
          <w:rFonts w:cs="Arial"/>
          <w:sz w:val="24"/>
          <w:szCs w:val="24"/>
        </w:rPr>
      </w:pPr>
    </w:p>
    <w:p w14:paraId="5CFBE2AF" w14:textId="77777777" w:rsidR="007315C7" w:rsidRDefault="007315C7" w:rsidP="00B10F2A">
      <w:pPr>
        <w:spacing w:after="0" w:line="240" w:lineRule="auto"/>
        <w:ind w:left="720"/>
        <w:contextualSpacing/>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B10F2A">
      <w:pPr>
        <w:spacing w:after="0" w:line="240" w:lineRule="auto"/>
        <w:ind w:left="720"/>
        <w:contextualSpacing/>
        <w:rPr>
          <w:rFonts w:cs="Arial"/>
          <w:sz w:val="24"/>
          <w:szCs w:val="24"/>
        </w:rPr>
      </w:pPr>
    </w:p>
    <w:p w14:paraId="5E9BE0B1" w14:textId="04AB58D9" w:rsidR="007315C7" w:rsidRPr="00AF121C" w:rsidRDefault="007315C7" w:rsidP="00B10F2A">
      <w:pPr>
        <w:spacing w:after="0" w:line="240" w:lineRule="auto"/>
        <w:ind w:left="720"/>
        <w:contextualSpacing/>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B10F2A">
      <w:pPr>
        <w:spacing w:after="0" w:line="240" w:lineRule="auto"/>
        <w:ind w:left="720"/>
        <w:contextualSpacing/>
        <w:rPr>
          <w:rFonts w:cs="Arial"/>
          <w:sz w:val="24"/>
          <w:szCs w:val="24"/>
        </w:rPr>
      </w:pPr>
    </w:p>
    <w:p w14:paraId="6D8F352E" w14:textId="77777777" w:rsidR="00580E44" w:rsidRDefault="007315C7" w:rsidP="00B10F2A">
      <w:pPr>
        <w:spacing w:after="0" w:line="240" w:lineRule="auto"/>
        <w:ind w:left="720"/>
        <w:contextualSpacing/>
        <w:rPr>
          <w:rFonts w:cs="Arial"/>
          <w:sz w:val="24"/>
          <w:szCs w:val="24"/>
        </w:rPr>
      </w:pPr>
      <w:r>
        <w:rPr>
          <w:rFonts w:cs="Arial"/>
          <w:sz w:val="24"/>
          <w:szCs w:val="24"/>
        </w:rPr>
        <w:t>To request access to records the Practice holds, please contact the Practice</w:t>
      </w:r>
      <w:r w:rsidR="00580E44">
        <w:rPr>
          <w:rFonts w:cs="Arial"/>
          <w:sz w:val="24"/>
          <w:szCs w:val="24"/>
        </w:rPr>
        <w:t>.</w:t>
      </w:r>
    </w:p>
    <w:p w14:paraId="2D666FB1" w14:textId="77777777" w:rsidR="00580E44" w:rsidRDefault="00580E44" w:rsidP="00B10F2A">
      <w:pPr>
        <w:spacing w:after="0" w:line="240" w:lineRule="auto"/>
        <w:ind w:left="720"/>
        <w:contextualSpacing/>
        <w:rPr>
          <w:rFonts w:cs="Arial"/>
          <w:sz w:val="24"/>
          <w:szCs w:val="24"/>
        </w:rPr>
      </w:pPr>
    </w:p>
    <w:p w14:paraId="48BB695B" w14:textId="3A9195A0" w:rsidR="007315C7" w:rsidRPr="000137A9" w:rsidRDefault="007315C7" w:rsidP="00B10F2A">
      <w:pPr>
        <w:spacing w:after="0" w:line="240" w:lineRule="auto"/>
        <w:ind w:left="720"/>
        <w:contextualSpacing/>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2"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B10F2A">
      <w:pPr>
        <w:spacing w:after="0" w:line="240" w:lineRule="auto"/>
        <w:contextualSpacing/>
        <w:rPr>
          <w:rFonts w:cs="Arial"/>
          <w:sz w:val="24"/>
          <w:szCs w:val="24"/>
        </w:rPr>
      </w:pPr>
    </w:p>
    <w:p w14:paraId="24C703DC" w14:textId="77777777" w:rsidR="000137A9" w:rsidRDefault="000137A9" w:rsidP="00B10F2A">
      <w:pPr>
        <w:numPr>
          <w:ilvl w:val="0"/>
          <w:numId w:val="17"/>
        </w:numPr>
        <w:shd w:val="clear" w:color="auto" w:fill="FFFFFF"/>
        <w:spacing w:after="0" w:line="240" w:lineRule="auto"/>
        <w:ind w:left="714" w:hanging="357"/>
        <w:contextualSpacing/>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36D4D2D8" w14:textId="77777777" w:rsidR="00B10F2A" w:rsidRDefault="00166F61" w:rsidP="00B10F2A">
      <w:pPr>
        <w:spacing w:after="0" w:line="240" w:lineRule="auto"/>
        <w:ind w:left="720"/>
        <w:contextualSpacing/>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w:t>
      </w:r>
      <w:r w:rsidR="00B10F2A">
        <w:rPr>
          <w:rFonts w:cs="Arial"/>
          <w:sz w:val="24"/>
          <w:szCs w:val="24"/>
        </w:rPr>
        <w:t>.</w:t>
      </w:r>
    </w:p>
    <w:p w14:paraId="77C6E32B" w14:textId="77777777" w:rsidR="00166F61" w:rsidRDefault="00166F61" w:rsidP="00B10F2A">
      <w:pPr>
        <w:spacing w:after="0" w:line="240" w:lineRule="auto"/>
        <w:ind w:left="720"/>
        <w:contextualSpacing/>
        <w:rPr>
          <w:rFonts w:cs="Arial"/>
          <w:sz w:val="24"/>
          <w:szCs w:val="24"/>
        </w:rPr>
      </w:pPr>
    </w:p>
    <w:p w14:paraId="4BF7A9EB" w14:textId="2A4967B4" w:rsidR="00166F61" w:rsidRPr="00306D09" w:rsidRDefault="00166F61" w:rsidP="00B10F2A">
      <w:pPr>
        <w:spacing w:after="0" w:line="240" w:lineRule="auto"/>
        <w:ind w:left="720"/>
        <w:contextualSpacing/>
        <w:rPr>
          <w:rStyle w:val="Hyperlink"/>
          <w:rFonts w:cs="Arial"/>
          <w:sz w:val="24"/>
          <w:szCs w:val="24"/>
        </w:rPr>
      </w:pPr>
      <w:hyperlink r:id="rId23"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B10F2A">
      <w:pPr>
        <w:spacing w:after="0" w:line="240" w:lineRule="auto"/>
        <w:ind w:left="720"/>
        <w:contextualSpacing/>
        <w:rPr>
          <w:rFonts w:cs="Arial"/>
          <w:sz w:val="24"/>
          <w:szCs w:val="24"/>
        </w:rPr>
      </w:pPr>
    </w:p>
    <w:p w14:paraId="01EBCE64" w14:textId="10D9C939" w:rsidR="000137A9" w:rsidRPr="00306D09" w:rsidRDefault="000137A9" w:rsidP="00B10F2A">
      <w:pPr>
        <w:numPr>
          <w:ilvl w:val="0"/>
          <w:numId w:val="17"/>
        </w:numPr>
        <w:shd w:val="clear" w:color="auto" w:fill="FFFFFF"/>
        <w:spacing w:after="0" w:line="240" w:lineRule="auto"/>
        <w:ind w:left="714" w:hanging="357"/>
        <w:contextualSpacing/>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B10F2A">
      <w:pPr>
        <w:spacing w:after="0" w:line="240" w:lineRule="auto"/>
        <w:ind w:left="720"/>
        <w:contextualSpacing/>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B10F2A">
      <w:pPr>
        <w:spacing w:after="0" w:line="240" w:lineRule="auto"/>
        <w:ind w:left="720"/>
        <w:contextualSpacing/>
        <w:rPr>
          <w:rFonts w:cs="Arial"/>
          <w:sz w:val="24"/>
          <w:szCs w:val="24"/>
        </w:rPr>
      </w:pPr>
    </w:p>
    <w:p w14:paraId="4E598009" w14:textId="77777777" w:rsidR="000137A9" w:rsidRPr="00306D09" w:rsidRDefault="000137A9" w:rsidP="00B10F2A">
      <w:pPr>
        <w:numPr>
          <w:ilvl w:val="0"/>
          <w:numId w:val="17"/>
        </w:numPr>
        <w:shd w:val="clear" w:color="auto" w:fill="FFFFFF"/>
        <w:spacing w:after="0" w:line="240" w:lineRule="auto"/>
        <w:ind w:left="714" w:hanging="357"/>
        <w:contextualSpacing/>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B10F2A">
      <w:pPr>
        <w:shd w:val="clear" w:color="auto" w:fill="FFFFFF"/>
        <w:spacing w:after="0" w:line="240" w:lineRule="auto"/>
        <w:ind w:left="714"/>
        <w:contextualSpacing/>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B10F2A">
      <w:pPr>
        <w:shd w:val="clear" w:color="auto" w:fill="FFFFFF"/>
        <w:spacing w:after="0" w:line="240" w:lineRule="auto"/>
        <w:ind w:left="714"/>
        <w:contextualSpacing/>
        <w:rPr>
          <w:rFonts w:eastAsia="Times New Roman" w:cs="Arial"/>
          <w:b/>
          <w:bCs/>
          <w:sz w:val="24"/>
          <w:szCs w:val="24"/>
          <w:lang w:eastAsia="en-GB"/>
        </w:rPr>
      </w:pPr>
    </w:p>
    <w:p w14:paraId="5A91AB78" w14:textId="42D7034A" w:rsidR="000137A9" w:rsidRPr="00306D09" w:rsidRDefault="000137A9" w:rsidP="00B10F2A">
      <w:pPr>
        <w:numPr>
          <w:ilvl w:val="0"/>
          <w:numId w:val="17"/>
        </w:numPr>
        <w:shd w:val="clear" w:color="auto" w:fill="FFFFFF"/>
        <w:spacing w:after="0" w:line="240" w:lineRule="auto"/>
        <w:ind w:left="714" w:hanging="357"/>
        <w:contextualSpacing/>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B10F2A">
      <w:pPr>
        <w:spacing w:after="0" w:line="240" w:lineRule="auto"/>
        <w:ind w:left="714"/>
        <w:contextualSpacing/>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B10F2A">
      <w:pPr>
        <w:spacing w:after="0" w:line="240" w:lineRule="auto"/>
        <w:ind w:left="714"/>
        <w:contextualSpacing/>
        <w:rPr>
          <w:rFonts w:cs="Arial"/>
          <w:sz w:val="24"/>
          <w:szCs w:val="24"/>
        </w:rPr>
      </w:pPr>
    </w:p>
    <w:p w14:paraId="216BEF0A" w14:textId="1F851BD3" w:rsidR="000137A9" w:rsidRDefault="000137A9" w:rsidP="00B10F2A">
      <w:pPr>
        <w:numPr>
          <w:ilvl w:val="0"/>
          <w:numId w:val="17"/>
        </w:numPr>
        <w:shd w:val="clear" w:color="auto" w:fill="FFFFFF"/>
        <w:spacing w:after="0" w:line="240" w:lineRule="auto"/>
        <w:ind w:left="714" w:hanging="357"/>
        <w:contextualSpacing/>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B10F2A">
      <w:pPr>
        <w:spacing w:after="0" w:line="240" w:lineRule="auto"/>
        <w:ind w:left="720"/>
        <w:contextualSpacing/>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B10F2A">
      <w:pPr>
        <w:spacing w:after="0" w:line="240" w:lineRule="auto"/>
        <w:ind w:left="720"/>
        <w:contextualSpacing/>
        <w:rPr>
          <w:rFonts w:cs="Arial"/>
          <w:sz w:val="24"/>
          <w:szCs w:val="24"/>
        </w:rPr>
      </w:pPr>
    </w:p>
    <w:p w14:paraId="12D4EFE5" w14:textId="23D74273" w:rsidR="007315C7" w:rsidRPr="000137A9" w:rsidRDefault="0002409E" w:rsidP="00B10F2A">
      <w:pPr>
        <w:spacing w:after="0" w:line="240" w:lineRule="auto"/>
        <w:ind w:left="720"/>
        <w:contextualSpacing/>
        <w:rPr>
          <w:rFonts w:cs="Arial"/>
          <w:sz w:val="24"/>
          <w:szCs w:val="24"/>
        </w:rPr>
      </w:pPr>
      <w:r w:rsidRPr="00F20BAD">
        <w:rPr>
          <w:rFonts w:cs="Arial"/>
          <w:sz w:val="24"/>
          <w:szCs w:val="24"/>
        </w:rPr>
        <w:t>You have the right to object to some or all of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in order to provide you with the care you need</w:t>
      </w:r>
    </w:p>
    <w:p w14:paraId="0B7C68BA" w14:textId="77777777" w:rsidR="00350253" w:rsidRPr="000137A9" w:rsidRDefault="00350253" w:rsidP="00B10F2A">
      <w:pPr>
        <w:spacing w:after="0" w:line="240" w:lineRule="auto"/>
        <w:ind w:left="720"/>
        <w:contextualSpacing/>
        <w:rPr>
          <w:rFonts w:cs="Arial"/>
          <w:sz w:val="24"/>
          <w:szCs w:val="24"/>
        </w:rPr>
      </w:pPr>
    </w:p>
    <w:p w14:paraId="58761E37" w14:textId="659120E6" w:rsidR="007F4875" w:rsidRPr="000137A9" w:rsidRDefault="000137A9" w:rsidP="00B10F2A">
      <w:pPr>
        <w:pStyle w:val="ListParagraph"/>
        <w:numPr>
          <w:ilvl w:val="0"/>
          <w:numId w:val="17"/>
        </w:numPr>
        <w:spacing w:after="0" w:line="240" w:lineRule="auto"/>
        <w:ind w:left="714" w:hanging="357"/>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B10F2A">
      <w:pPr>
        <w:shd w:val="clear" w:color="auto" w:fill="FFFFFF"/>
        <w:spacing w:after="0" w:line="240" w:lineRule="auto"/>
        <w:ind w:left="1440" w:hanging="720"/>
        <w:contextualSpacing/>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Decision</w:t>
      </w:r>
      <w:r w:rsidR="00FF6E59">
        <w:rPr>
          <w:rFonts w:cs="Arial"/>
          <w:b/>
          <w:bCs/>
          <w:sz w:val="24"/>
          <w:szCs w:val="24"/>
        </w:rPr>
        <w:t xml:space="preserve"> </w:t>
      </w:r>
      <w:r w:rsidR="00FF6E59" w:rsidRPr="00814FCB">
        <w:rPr>
          <w:rFonts w:cs="Arial"/>
          <w:b/>
          <w:bCs/>
          <w:sz w:val="24"/>
          <w:szCs w:val="24"/>
        </w:rPr>
        <w:t>Making</w:t>
      </w:r>
      <w:r w:rsidR="00FF6E59">
        <w:rPr>
          <w:rFonts w:cs="Arial"/>
          <w:sz w:val="24"/>
          <w:szCs w:val="24"/>
        </w:rPr>
        <w:t xml:space="preserve"> </w:t>
      </w:r>
      <w:r w:rsidR="00FF6E59" w:rsidRPr="00814FCB">
        <w:rPr>
          <w:rFonts w:cs="Arial"/>
          <w:sz w:val="24"/>
          <w:szCs w:val="24"/>
        </w:rPr>
        <w:t>section above</w:t>
      </w:r>
    </w:p>
    <w:p w14:paraId="1CA254C7" w14:textId="77777777" w:rsidR="00C90EE0" w:rsidRDefault="00C90EE0" w:rsidP="00B10F2A">
      <w:pPr>
        <w:pStyle w:val="Heading1"/>
        <w:spacing w:before="0" w:line="240" w:lineRule="auto"/>
        <w:contextualSpacing/>
        <w:rPr>
          <w:rStyle w:val="normaltextrun"/>
          <w:rFonts w:cs="Arial"/>
          <w:color w:val="0070C0"/>
          <w:sz w:val="28"/>
          <w:bdr w:val="none" w:sz="0" w:space="0" w:color="auto" w:frame="1"/>
        </w:rPr>
      </w:pPr>
      <w:bookmarkStart w:id="27" w:name="_Toc197499257"/>
    </w:p>
    <w:p w14:paraId="2610ED06" w14:textId="1C08E768" w:rsidR="005F13A1" w:rsidRPr="00E46A7E" w:rsidRDefault="005F13A1" w:rsidP="00B10F2A">
      <w:pPr>
        <w:pStyle w:val="Heading1"/>
        <w:spacing w:before="0" w:line="240" w:lineRule="auto"/>
        <w:contextualSpacing/>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How long do we retain your records?</w:t>
      </w:r>
      <w:bookmarkEnd w:id="27"/>
    </w:p>
    <w:p w14:paraId="2E176EC4" w14:textId="77777777" w:rsidR="005F13A1" w:rsidRPr="00E46BDC" w:rsidRDefault="005F13A1" w:rsidP="00B10F2A">
      <w:pPr>
        <w:spacing w:after="0" w:line="240" w:lineRule="auto"/>
        <w:contextualSpacing/>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B10F2A">
      <w:pPr>
        <w:spacing w:after="0" w:line="240" w:lineRule="auto"/>
        <w:contextualSpacing/>
        <w:rPr>
          <w:rFonts w:eastAsiaTheme="minorHAnsi" w:cs="Arial"/>
          <w:sz w:val="24"/>
          <w:szCs w:val="24"/>
        </w:rPr>
      </w:pPr>
    </w:p>
    <w:p w14:paraId="4BB31376" w14:textId="063F611B" w:rsidR="005F13A1" w:rsidRPr="00E46BDC" w:rsidRDefault="005F13A1" w:rsidP="00B10F2A">
      <w:pPr>
        <w:spacing w:after="0" w:line="240" w:lineRule="auto"/>
        <w:contextualSpacing/>
        <w:rPr>
          <w:rFonts w:eastAsiaTheme="minorHAnsi" w:cs="Arial"/>
          <w:sz w:val="24"/>
          <w:szCs w:val="24"/>
        </w:rPr>
      </w:pPr>
      <w:r w:rsidRPr="00E46BDC">
        <w:rPr>
          <w:rFonts w:eastAsiaTheme="minorHAnsi" w:cs="Arial"/>
          <w:sz w:val="24"/>
          <w:szCs w:val="24"/>
        </w:rPr>
        <w:t xml:space="preserve">All records are destroyed </w:t>
      </w:r>
      <w:r>
        <w:rPr>
          <w:rFonts w:eastAsiaTheme="minorHAnsi" w:cs="Arial"/>
          <w:sz w:val="24"/>
          <w:szCs w:val="24"/>
        </w:rPr>
        <w:t>confidentially</w:t>
      </w:r>
      <w:r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r w:rsidR="00580E44" w:rsidRPr="00B10F2A">
        <w:rPr>
          <w:rFonts w:eastAsiaTheme="minorHAnsi" w:cs="Arial"/>
          <w:sz w:val="24"/>
          <w:szCs w:val="24"/>
        </w:rPr>
        <w:t xml:space="preserve">Ellergreen Medical Centre </w:t>
      </w:r>
      <w:r w:rsidRPr="00B10F2A">
        <w:rPr>
          <w:rFonts w:eastAsiaTheme="minorHAnsi" w:cs="Arial"/>
          <w:sz w:val="24"/>
          <w:szCs w:val="24"/>
        </w:rPr>
        <w:t xml:space="preserve">has made the decision that the records are no longer </w:t>
      </w:r>
      <w:r w:rsidRPr="00E46BDC">
        <w:rPr>
          <w:rFonts w:eastAsiaTheme="minorHAnsi" w:cs="Arial"/>
          <w:sz w:val="24"/>
          <w:szCs w:val="24"/>
        </w:rPr>
        <w:t>required.</w:t>
      </w:r>
    </w:p>
    <w:p w14:paraId="2526B4FC" w14:textId="77777777" w:rsidR="006B1E42" w:rsidRPr="009606FE" w:rsidRDefault="006B1E42" w:rsidP="00B10F2A">
      <w:pPr>
        <w:spacing w:after="0" w:line="240" w:lineRule="auto"/>
        <w:contextualSpacing/>
        <w:rPr>
          <w:rFonts w:eastAsiaTheme="minorHAnsi" w:cs="Arial"/>
          <w:b/>
          <w:bCs/>
          <w:color w:val="365F91" w:themeColor="accent1" w:themeShade="BF"/>
          <w:sz w:val="24"/>
          <w:szCs w:val="24"/>
        </w:rPr>
      </w:pPr>
    </w:p>
    <w:p w14:paraId="64CE0822" w14:textId="30895D10" w:rsidR="003E60B0" w:rsidRPr="00E143F4" w:rsidRDefault="003E60B0" w:rsidP="00B10F2A">
      <w:pPr>
        <w:pStyle w:val="Heading1"/>
        <w:spacing w:before="0" w:line="240" w:lineRule="auto"/>
        <w:contextualSpacing/>
        <w:rPr>
          <w:rStyle w:val="normaltextrun"/>
          <w:rFonts w:cs="Arial"/>
          <w:color w:val="0070C0"/>
          <w:sz w:val="28"/>
          <w:bdr w:val="none" w:sz="0" w:space="0" w:color="auto" w:frame="1"/>
        </w:rPr>
      </w:pPr>
      <w:bookmarkStart w:id="28" w:name="_Toc197499258"/>
      <w:r w:rsidRPr="00E143F4">
        <w:rPr>
          <w:rStyle w:val="normaltextrun"/>
          <w:rFonts w:cs="Arial"/>
          <w:color w:val="0070C0"/>
          <w:sz w:val="28"/>
          <w:bdr w:val="none" w:sz="0" w:space="0" w:color="auto" w:frame="1"/>
        </w:rPr>
        <w:t>Changes to this Privacy Notice</w:t>
      </w:r>
      <w:bookmarkEnd w:id="28"/>
    </w:p>
    <w:p w14:paraId="524D3563" w14:textId="5FC44890" w:rsidR="00F016DE" w:rsidRDefault="00580E44" w:rsidP="00B10F2A">
      <w:pPr>
        <w:spacing w:after="0" w:line="240" w:lineRule="auto"/>
        <w:contextualSpacing/>
        <w:rPr>
          <w:rFonts w:eastAsiaTheme="minorHAnsi" w:cs="Arial"/>
          <w:sz w:val="24"/>
          <w:szCs w:val="24"/>
        </w:rPr>
      </w:pPr>
      <w:r w:rsidRPr="00B10F2A">
        <w:rPr>
          <w:rFonts w:eastAsiaTheme="minorHAnsi" w:cs="Arial"/>
          <w:sz w:val="24"/>
          <w:szCs w:val="24"/>
        </w:rPr>
        <w:t xml:space="preserve">Ellergreen Medical Centre </w:t>
      </w:r>
      <w:r w:rsidR="003E60B0" w:rsidRPr="00B10F2A">
        <w:rPr>
          <w:rFonts w:eastAsiaTheme="minorHAnsi" w:cs="Arial"/>
          <w:sz w:val="24"/>
          <w:szCs w:val="24"/>
        </w:rPr>
        <w:t xml:space="preserve">reserve the right to update or amend this Privacy Notice at any time, including where </w:t>
      </w:r>
      <w:r w:rsidRPr="00B10F2A">
        <w:rPr>
          <w:rFonts w:eastAsiaTheme="minorHAnsi" w:cs="Arial"/>
          <w:sz w:val="24"/>
          <w:szCs w:val="24"/>
        </w:rPr>
        <w:t xml:space="preserve">Ellergreen Medical Centre </w:t>
      </w:r>
      <w:r w:rsidR="003E60B0" w:rsidRPr="003E60B0">
        <w:rPr>
          <w:rFonts w:eastAsiaTheme="minorHAnsi" w:cs="Arial"/>
          <w:color w:val="333333"/>
          <w:sz w:val="24"/>
          <w:szCs w:val="24"/>
        </w:rPr>
        <w:t>i</w:t>
      </w:r>
      <w:r w:rsidR="003E60B0" w:rsidRPr="003E60B0">
        <w:rPr>
          <w:rFonts w:eastAsiaTheme="minorHAnsi" w:cs="Arial"/>
          <w:sz w:val="24"/>
          <w:szCs w:val="24"/>
        </w:rPr>
        <w:t xml:space="preserve">ntend to further process your personal information for a purpose other than that for which the personal information was collected or where we intend to process new types of personal information. We will </w:t>
      </w:r>
      <w:r w:rsidR="00F016DE">
        <w:rPr>
          <w:rFonts w:eastAsiaTheme="minorHAnsi" w:cs="Arial"/>
          <w:sz w:val="24"/>
          <w:szCs w:val="24"/>
        </w:rPr>
        <w:t xml:space="preserve">update this </w:t>
      </w:r>
      <w:r w:rsidR="003E60B0" w:rsidRPr="003E60B0">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B10F2A">
      <w:pPr>
        <w:spacing w:after="0" w:line="240" w:lineRule="auto"/>
        <w:contextualSpacing/>
        <w:rPr>
          <w:rFonts w:eastAsiaTheme="minorHAnsi" w:cs="Arial"/>
          <w:sz w:val="24"/>
          <w:szCs w:val="24"/>
        </w:rPr>
      </w:pPr>
    </w:p>
    <w:p w14:paraId="4F1AE6A1" w14:textId="507C8772" w:rsidR="003E60B0" w:rsidRPr="00364E24" w:rsidRDefault="003E60B0" w:rsidP="00B10F2A">
      <w:pPr>
        <w:spacing w:after="0" w:line="240" w:lineRule="auto"/>
        <w:contextualSpacing/>
        <w:rPr>
          <w:rFonts w:eastAsiaTheme="minorHAnsi" w:cs="Arial"/>
          <w:b/>
          <w:bCs/>
          <w:color w:val="FF0000"/>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A173C0">
        <w:rPr>
          <w:rFonts w:eastAsiaTheme="minorHAnsi" w:cs="Arial"/>
          <w:b/>
          <w:bCs/>
          <w:color w:val="333333"/>
          <w:sz w:val="24"/>
          <w:szCs w:val="24"/>
        </w:rPr>
        <w:t xml:space="preserve">28 May 2025. </w:t>
      </w:r>
    </w:p>
    <w:p w14:paraId="35B3B480" w14:textId="77777777" w:rsidR="00306D09" w:rsidRDefault="00306D09" w:rsidP="00B10F2A">
      <w:pPr>
        <w:spacing w:after="0" w:line="240" w:lineRule="auto"/>
        <w:contextualSpacing/>
        <w:rPr>
          <w:rFonts w:eastAsiaTheme="minorHAnsi" w:cs="Arial"/>
          <w:b/>
          <w:bCs/>
          <w:color w:val="365F91" w:themeColor="accent1" w:themeShade="BF"/>
          <w:sz w:val="24"/>
          <w:szCs w:val="24"/>
        </w:rPr>
      </w:pPr>
    </w:p>
    <w:p w14:paraId="2EFABA30" w14:textId="33F53462" w:rsidR="00C52D27" w:rsidRPr="00E143F4" w:rsidRDefault="00C52D27" w:rsidP="00B10F2A">
      <w:pPr>
        <w:pStyle w:val="Heading1"/>
        <w:spacing w:before="0" w:line="240" w:lineRule="auto"/>
        <w:contextualSpacing/>
        <w:rPr>
          <w:rStyle w:val="normaltextrun"/>
          <w:rFonts w:cs="Arial"/>
          <w:color w:val="0070C0"/>
          <w:sz w:val="28"/>
          <w:bdr w:val="none" w:sz="0" w:space="0" w:color="auto" w:frame="1"/>
        </w:rPr>
      </w:pPr>
      <w:bookmarkStart w:id="29" w:name="_Toc197499259"/>
      <w:r w:rsidRPr="00E143F4">
        <w:rPr>
          <w:rStyle w:val="normaltextrun"/>
          <w:rFonts w:cs="Arial"/>
          <w:color w:val="0070C0"/>
          <w:sz w:val="28"/>
          <w:bdr w:val="none" w:sz="0" w:space="0" w:color="auto" w:frame="1"/>
        </w:rPr>
        <w:t>Right to Complain</w:t>
      </w:r>
      <w:bookmarkEnd w:id="29"/>
    </w:p>
    <w:p w14:paraId="57E81C94" w14:textId="77777777" w:rsidR="008058DE" w:rsidRDefault="00C52D27" w:rsidP="00B10F2A">
      <w:pPr>
        <w:spacing w:after="0" w:line="240" w:lineRule="auto"/>
        <w:contextualSpacing/>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xml:space="preserve">, you can raise your concerns </w:t>
      </w:r>
      <w:r w:rsidR="008058DE">
        <w:rPr>
          <w:rFonts w:cs="Arial"/>
          <w:sz w:val="24"/>
          <w:szCs w:val="24"/>
        </w:rPr>
        <w:t>by contacting the practice.</w:t>
      </w:r>
    </w:p>
    <w:p w14:paraId="7294B32A" w14:textId="77777777" w:rsidR="008058DE" w:rsidRDefault="008058DE" w:rsidP="00B10F2A">
      <w:pPr>
        <w:spacing w:after="0" w:line="240" w:lineRule="auto"/>
        <w:contextualSpacing/>
        <w:rPr>
          <w:rFonts w:cs="Arial"/>
          <w:sz w:val="24"/>
          <w:szCs w:val="24"/>
        </w:rPr>
      </w:pPr>
    </w:p>
    <w:p w14:paraId="5E2EEC73" w14:textId="0FCE6222" w:rsidR="44023FF0" w:rsidRDefault="006A4E52" w:rsidP="00B10F2A">
      <w:pPr>
        <w:spacing w:after="0" w:line="240" w:lineRule="auto"/>
        <w:contextualSpacing/>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4">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73478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E329" w14:textId="77777777" w:rsidR="000563BE" w:rsidRDefault="000563BE" w:rsidP="00E37CFD">
      <w:pPr>
        <w:spacing w:after="0" w:line="240" w:lineRule="auto"/>
      </w:pPr>
      <w:r>
        <w:separator/>
      </w:r>
    </w:p>
  </w:endnote>
  <w:endnote w:type="continuationSeparator" w:id="0">
    <w:p w14:paraId="21CCFE66" w14:textId="77777777" w:rsidR="000563BE" w:rsidRDefault="000563BE" w:rsidP="00E37CFD">
      <w:pPr>
        <w:spacing w:after="0" w:line="240" w:lineRule="auto"/>
      </w:pPr>
      <w:r>
        <w:continuationSeparator/>
      </w:r>
    </w:p>
  </w:endnote>
  <w:endnote w:type="continuationNotice" w:id="1">
    <w:p w14:paraId="7FB726DE" w14:textId="77777777" w:rsidR="000563BE" w:rsidRDefault="00056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927131"/>
      <w:docPartObj>
        <w:docPartGallery w:val="Page Numbers (Bottom of Page)"/>
        <w:docPartUnique/>
      </w:docPartObj>
    </w:sdtPr>
    <w:sdtEndPr>
      <w:rPr>
        <w:noProof/>
      </w:rPr>
    </w:sdtEndPr>
    <w:sdtContent>
      <w:p w14:paraId="2EED2572" w14:textId="00D3C347" w:rsidR="00734784" w:rsidRDefault="00734784">
        <w:pPr>
          <w:pStyle w:val="Footer"/>
        </w:pPr>
        <w:r>
          <w:fldChar w:fldCharType="begin"/>
        </w:r>
        <w:r>
          <w:instrText xml:space="preserve"> PAGE   \* MERGEFORMAT </w:instrText>
        </w:r>
        <w:r>
          <w:fldChar w:fldCharType="separate"/>
        </w:r>
        <w:r>
          <w:rPr>
            <w:noProof/>
          </w:rPr>
          <w:t>2</w:t>
        </w:r>
        <w:r>
          <w:rPr>
            <w:noProof/>
          </w:rPr>
          <w:fldChar w:fldCharType="end"/>
        </w:r>
      </w:p>
    </w:sdtContent>
  </w:sdt>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E63F" w14:textId="3314F026" w:rsidR="00734784" w:rsidRDefault="00734784">
    <w:pPr>
      <w:pStyle w:val="Footer"/>
    </w:pPr>
  </w:p>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1F82" w14:textId="77777777" w:rsidR="000563BE" w:rsidRDefault="000563BE" w:rsidP="00E37CFD">
      <w:pPr>
        <w:spacing w:after="0" w:line="240" w:lineRule="auto"/>
      </w:pPr>
      <w:r>
        <w:separator/>
      </w:r>
    </w:p>
  </w:footnote>
  <w:footnote w:type="continuationSeparator" w:id="0">
    <w:p w14:paraId="79CF6F73" w14:textId="77777777" w:rsidR="000563BE" w:rsidRDefault="000563BE" w:rsidP="00E37CFD">
      <w:pPr>
        <w:spacing w:after="0" w:line="240" w:lineRule="auto"/>
      </w:pPr>
      <w:r>
        <w:continuationSeparator/>
      </w:r>
    </w:p>
  </w:footnote>
  <w:footnote w:type="continuationNotice" w:id="1">
    <w:p w14:paraId="0D3C73DD" w14:textId="77777777" w:rsidR="000563BE" w:rsidRDefault="00056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A6598"/>
    <w:multiLevelType w:val="multilevel"/>
    <w:tmpl w:val="67E6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610EE"/>
    <w:multiLevelType w:val="hybridMultilevel"/>
    <w:tmpl w:val="6E32F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3609B4"/>
    <w:multiLevelType w:val="hybridMultilevel"/>
    <w:tmpl w:val="BF441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67B0C"/>
    <w:multiLevelType w:val="hybridMultilevel"/>
    <w:tmpl w:val="A0069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D670E"/>
    <w:multiLevelType w:val="multilevel"/>
    <w:tmpl w:val="C426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31"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4"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DB073E"/>
    <w:multiLevelType w:val="hybridMultilevel"/>
    <w:tmpl w:val="8FA4F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30"/>
  </w:num>
  <w:num w:numId="2" w16cid:durableId="791363617">
    <w:abstractNumId w:val="0"/>
  </w:num>
  <w:num w:numId="3" w16cid:durableId="331958259">
    <w:abstractNumId w:val="36"/>
  </w:num>
  <w:num w:numId="4" w16cid:durableId="2013988757">
    <w:abstractNumId w:val="27"/>
  </w:num>
  <w:num w:numId="5" w16cid:durableId="583565066">
    <w:abstractNumId w:val="5"/>
  </w:num>
  <w:num w:numId="6" w16cid:durableId="150676815">
    <w:abstractNumId w:val="39"/>
  </w:num>
  <w:num w:numId="7" w16cid:durableId="1263756311">
    <w:abstractNumId w:val="31"/>
  </w:num>
  <w:num w:numId="8" w16cid:durableId="814757311">
    <w:abstractNumId w:val="23"/>
  </w:num>
  <w:num w:numId="9" w16cid:durableId="2059863479">
    <w:abstractNumId w:val="33"/>
  </w:num>
  <w:num w:numId="10" w16cid:durableId="829751966">
    <w:abstractNumId w:val="19"/>
  </w:num>
  <w:num w:numId="11" w16cid:durableId="1101340853">
    <w:abstractNumId w:val="8"/>
  </w:num>
  <w:num w:numId="12" w16cid:durableId="964040504">
    <w:abstractNumId w:val="25"/>
  </w:num>
  <w:num w:numId="13" w16cid:durableId="137185909">
    <w:abstractNumId w:val="11"/>
  </w:num>
  <w:num w:numId="14" w16cid:durableId="1817136852">
    <w:abstractNumId w:val="38"/>
  </w:num>
  <w:num w:numId="15" w16cid:durableId="1666280072">
    <w:abstractNumId w:val="14"/>
  </w:num>
  <w:num w:numId="16" w16cid:durableId="1006859946">
    <w:abstractNumId w:val="16"/>
  </w:num>
  <w:num w:numId="17" w16cid:durableId="489905544">
    <w:abstractNumId w:val="32"/>
  </w:num>
  <w:num w:numId="18" w16cid:durableId="1088430005">
    <w:abstractNumId w:val="6"/>
  </w:num>
  <w:num w:numId="19" w16cid:durableId="1455177373">
    <w:abstractNumId w:val="12"/>
  </w:num>
  <w:num w:numId="20" w16cid:durableId="1397899225">
    <w:abstractNumId w:val="7"/>
  </w:num>
  <w:num w:numId="21" w16cid:durableId="1399092920">
    <w:abstractNumId w:val="40"/>
  </w:num>
  <w:num w:numId="22" w16cid:durableId="979383976">
    <w:abstractNumId w:val="4"/>
  </w:num>
  <w:num w:numId="23" w16cid:durableId="218975356">
    <w:abstractNumId w:val="21"/>
  </w:num>
  <w:num w:numId="24" w16cid:durableId="1940941441">
    <w:abstractNumId w:val="20"/>
  </w:num>
  <w:num w:numId="25" w16cid:durableId="144595207">
    <w:abstractNumId w:val="1"/>
  </w:num>
  <w:num w:numId="26" w16cid:durableId="515384374">
    <w:abstractNumId w:val="18"/>
  </w:num>
  <w:num w:numId="27" w16cid:durableId="648755832">
    <w:abstractNumId w:val="22"/>
  </w:num>
  <w:num w:numId="28" w16cid:durableId="1638143374">
    <w:abstractNumId w:val="10"/>
  </w:num>
  <w:num w:numId="29" w16cid:durableId="619531995">
    <w:abstractNumId w:val="35"/>
  </w:num>
  <w:num w:numId="30" w16cid:durableId="1872649523">
    <w:abstractNumId w:val="24"/>
  </w:num>
  <w:num w:numId="31" w16cid:durableId="66003094">
    <w:abstractNumId w:val="34"/>
  </w:num>
  <w:num w:numId="32" w16cid:durableId="2132240288">
    <w:abstractNumId w:val="15"/>
  </w:num>
  <w:num w:numId="33" w16cid:durableId="1882859750">
    <w:abstractNumId w:val="17"/>
  </w:num>
  <w:num w:numId="34" w16cid:durableId="77749405">
    <w:abstractNumId w:val="29"/>
  </w:num>
  <w:num w:numId="35" w16cid:durableId="873464660">
    <w:abstractNumId w:val="9"/>
  </w:num>
  <w:num w:numId="36" w16cid:durableId="370349770">
    <w:abstractNumId w:val="37"/>
  </w:num>
  <w:num w:numId="37" w16cid:durableId="898781519">
    <w:abstractNumId w:val="28"/>
  </w:num>
  <w:num w:numId="38" w16cid:durableId="616061838">
    <w:abstractNumId w:val="2"/>
  </w:num>
  <w:num w:numId="39" w16cid:durableId="607851414">
    <w:abstractNumId w:val="3"/>
  </w:num>
  <w:num w:numId="40" w16cid:durableId="393629355">
    <w:abstractNumId w:val="13"/>
  </w:num>
  <w:num w:numId="41" w16cid:durableId="13051585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B79BA"/>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32F4"/>
    <w:rsid w:val="002568F4"/>
    <w:rsid w:val="00260461"/>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9DC"/>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1DEA"/>
    <w:rsid w:val="004E69B5"/>
    <w:rsid w:val="004E71C4"/>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6451A"/>
    <w:rsid w:val="00570704"/>
    <w:rsid w:val="00571004"/>
    <w:rsid w:val="0057335A"/>
    <w:rsid w:val="00576D88"/>
    <w:rsid w:val="00580E44"/>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22DC"/>
    <w:rsid w:val="005F3959"/>
    <w:rsid w:val="005F4BD0"/>
    <w:rsid w:val="005F628E"/>
    <w:rsid w:val="005F7ECA"/>
    <w:rsid w:val="00602958"/>
    <w:rsid w:val="006059EA"/>
    <w:rsid w:val="00613440"/>
    <w:rsid w:val="00613EE9"/>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2E25"/>
    <w:rsid w:val="00703649"/>
    <w:rsid w:val="00705386"/>
    <w:rsid w:val="0071013A"/>
    <w:rsid w:val="00715601"/>
    <w:rsid w:val="0071621A"/>
    <w:rsid w:val="00725C94"/>
    <w:rsid w:val="00730E58"/>
    <w:rsid w:val="0073106C"/>
    <w:rsid w:val="007315C7"/>
    <w:rsid w:val="00734784"/>
    <w:rsid w:val="00736B0C"/>
    <w:rsid w:val="007453B1"/>
    <w:rsid w:val="00746D0F"/>
    <w:rsid w:val="0074792F"/>
    <w:rsid w:val="00755CF5"/>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58DE"/>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61C1"/>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89F"/>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1BD3"/>
    <w:rsid w:val="009A1BDE"/>
    <w:rsid w:val="009A343E"/>
    <w:rsid w:val="009A561F"/>
    <w:rsid w:val="009A73DC"/>
    <w:rsid w:val="009A7DDD"/>
    <w:rsid w:val="009B03D6"/>
    <w:rsid w:val="009B1C7B"/>
    <w:rsid w:val="009B2AEF"/>
    <w:rsid w:val="009B5050"/>
    <w:rsid w:val="009C0B05"/>
    <w:rsid w:val="009C0C3B"/>
    <w:rsid w:val="009C2388"/>
    <w:rsid w:val="009C2669"/>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2F6B"/>
    <w:rsid w:val="00A149C3"/>
    <w:rsid w:val="00A15180"/>
    <w:rsid w:val="00A15932"/>
    <w:rsid w:val="00A173C0"/>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2B3B"/>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0F2A"/>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57E3F"/>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23D0"/>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6A58"/>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553B8"/>
    <w:rsid w:val="00C623DD"/>
    <w:rsid w:val="00C6275C"/>
    <w:rsid w:val="00C6341A"/>
    <w:rsid w:val="00C6510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45DC"/>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2740"/>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218"/>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A373C"/>
    <w:rsid w:val="00FA4EA7"/>
    <w:rsid w:val="00FA74EB"/>
    <w:rsid w:val="00FB2477"/>
    <w:rsid w:val="00FB2E20"/>
    <w:rsid w:val="00FB3DB8"/>
    <w:rsid w:val="00FB403B"/>
    <w:rsid w:val="00FB4B8A"/>
    <w:rsid w:val="00FC0930"/>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iPriority w:val="99"/>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qFormat/>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qFormat/>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255018135">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19153924">
      <w:bodyDiv w:val="1"/>
      <w:marLeft w:val="0"/>
      <w:marRight w:val="0"/>
      <w:marTop w:val="0"/>
      <w:marBottom w:val="0"/>
      <w:divBdr>
        <w:top w:val="none" w:sz="0" w:space="0" w:color="auto"/>
        <w:left w:val="none" w:sz="0" w:space="0" w:color="auto"/>
        <w:bottom w:val="none" w:sz="0" w:space="0" w:color="auto"/>
        <w:right w:val="none" w:sz="0" w:space="0" w:color="auto"/>
      </w:divBdr>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lergreenmc.nhs.uk/" TargetMode="External"/><Relationship Id="rId18" Type="http://schemas.openxmlformats.org/officeDocument/2006/relationships/hyperlink" Target="http://www.nhs.uk/your-nhs-data-matte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opting-out-of-the-nhs-population-screening-programmes"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opensafely.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gital.nhs.uk/services/general-practice-extraction-service" TargetMode="External"/><Relationship Id="rId20" Type="http://schemas.openxmlformats.org/officeDocument/2006/relationships/hyperlink" Target="https://understandingpatientdata.org.uk/what-you-need-kno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sework@ico.org.uk" TargetMode="External"/><Relationship Id="rId5" Type="http://schemas.openxmlformats.org/officeDocument/2006/relationships/numbering" Target="numbering.xml"/><Relationship Id="rId15" Type="http://schemas.openxmlformats.org/officeDocument/2006/relationships/hyperlink" Target="https://www.cheshireandmerseyside.nhs.uk/about/how-we-work/" TargetMode="External"/><Relationship Id="rId23" Type="http://schemas.openxmlformats.org/officeDocument/2006/relationships/hyperlink" Target="https://transform.england.nhs.uk/information-governance/guidance/amending-patient-and-service-user-record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nhs.uk/services/general-practice-data-for-planning-and-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M@imerseyside.nhs.uk" TargetMode="External"/><Relationship Id="rId22" Type="http://schemas.openxmlformats.org/officeDocument/2006/relationships/hyperlink" Target="https://transform.england.nhs.uk/information-governance/guidance/access-to-patient-records-through-the-nhs-ap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1086c0203b52b9aef4624ba0ce9f4328">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91537f68b1423b93abf337b03c43ad75"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31A0-DAA7-48D8-86C4-D6C22503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3.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4.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17</Pages>
  <Words>5981</Words>
  <Characters>34096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Emily Coombes</cp:lastModifiedBy>
  <cp:revision>20</cp:revision>
  <cp:lastPrinted>2025-05-15T12:30:00Z</cp:lastPrinted>
  <dcterms:created xsi:type="dcterms:W3CDTF">2025-05-15T10:15:00Z</dcterms:created>
  <dcterms:modified xsi:type="dcterms:W3CDTF">2025-11-06T12:59:00Z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